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9CE" w:rsidRPr="005A41A4" w:rsidRDefault="005F39CE" w:rsidP="005F39CE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1A4">
        <w:rPr>
          <w:rFonts w:ascii="Times New Roman" w:hAnsi="Times New Roman" w:cs="Times New Roman"/>
          <w:b/>
          <w:sz w:val="32"/>
          <w:szCs w:val="32"/>
        </w:rPr>
        <w:t>РФ</w:t>
      </w:r>
    </w:p>
    <w:p w:rsidR="005F39CE" w:rsidRPr="005A41A4" w:rsidRDefault="005F39CE" w:rsidP="005F39CE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1A4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5F39CE" w:rsidRPr="005A41A4" w:rsidRDefault="005F39CE" w:rsidP="005F39C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1A4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5F39CE" w:rsidRPr="005A41A4" w:rsidRDefault="005F39CE" w:rsidP="005F39C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CE" w:rsidRPr="005A41A4" w:rsidRDefault="005F39CE" w:rsidP="005F39C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41A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F39CE" w:rsidRPr="005A41A4" w:rsidRDefault="005F39CE" w:rsidP="005F39CE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39CE" w:rsidRPr="005A41A4" w:rsidRDefault="005A41A4" w:rsidP="005F39CE">
      <w:pPr>
        <w:tabs>
          <w:tab w:val="left" w:pos="3660"/>
          <w:tab w:val="center" w:pos="487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A41A4">
        <w:rPr>
          <w:rFonts w:ascii="Times New Roman" w:hAnsi="Times New Roman" w:cs="Times New Roman"/>
          <w:b/>
          <w:sz w:val="28"/>
          <w:szCs w:val="28"/>
        </w:rPr>
        <w:t>10.04</w:t>
      </w:r>
      <w:r w:rsidR="005F39CE" w:rsidRPr="005A41A4">
        <w:rPr>
          <w:rFonts w:ascii="Times New Roman" w:hAnsi="Times New Roman" w:cs="Times New Roman"/>
          <w:b/>
          <w:sz w:val="28"/>
          <w:szCs w:val="28"/>
        </w:rPr>
        <w:t xml:space="preserve">.2018г.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F39CE" w:rsidRPr="005A41A4">
        <w:rPr>
          <w:rFonts w:ascii="Times New Roman" w:hAnsi="Times New Roman" w:cs="Times New Roman"/>
          <w:b/>
          <w:sz w:val="28"/>
          <w:szCs w:val="28"/>
        </w:rPr>
        <w:t xml:space="preserve">  г.</w:t>
      </w:r>
      <w:r w:rsidRPr="005A41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9CE" w:rsidRPr="005A41A4">
        <w:rPr>
          <w:rFonts w:ascii="Times New Roman" w:hAnsi="Times New Roman" w:cs="Times New Roman"/>
          <w:b/>
          <w:sz w:val="28"/>
          <w:szCs w:val="28"/>
        </w:rPr>
        <w:t>Западная Двина                              №</w:t>
      </w:r>
      <w:r w:rsidRPr="005A41A4">
        <w:rPr>
          <w:rFonts w:ascii="Times New Roman" w:hAnsi="Times New Roman" w:cs="Times New Roman"/>
          <w:b/>
          <w:sz w:val="28"/>
          <w:szCs w:val="28"/>
        </w:rPr>
        <w:t xml:space="preserve"> 69</w:t>
      </w:r>
      <w:r w:rsidR="005F39CE" w:rsidRPr="005A41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39CE" w:rsidRDefault="005F39CE" w:rsidP="005F39CE">
      <w:pPr>
        <w:tabs>
          <w:tab w:val="left" w:pos="3660"/>
        </w:tabs>
        <w:spacing w:after="0" w:line="240" w:lineRule="auto"/>
        <w:jc w:val="center"/>
        <w:rPr>
          <w:b/>
          <w:sz w:val="32"/>
          <w:szCs w:val="32"/>
        </w:rPr>
      </w:pPr>
    </w:p>
    <w:p w:rsidR="005F39CE" w:rsidRPr="00411715" w:rsidRDefault="005F39CE" w:rsidP="005F39C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5F39CE" w:rsidRPr="00411715" w:rsidRDefault="005F39CE" w:rsidP="005F39C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>администрации Западнодвинского района</w:t>
      </w:r>
    </w:p>
    <w:p w:rsidR="005F39CE" w:rsidRPr="00411715" w:rsidRDefault="005F39CE" w:rsidP="005F39C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>от 28.12.2015 № 297 «Об утверждении</w:t>
      </w:r>
    </w:p>
    <w:p w:rsidR="005F39CE" w:rsidRPr="00411715" w:rsidRDefault="005F39CE" w:rsidP="005F39C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 xml:space="preserve">Правил формирования, утверждения и </w:t>
      </w:r>
    </w:p>
    <w:p w:rsidR="005F39CE" w:rsidRPr="00411715" w:rsidRDefault="005F39CE" w:rsidP="005F39C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>ведения плана-графика закупок товаров, работ,</w:t>
      </w:r>
    </w:p>
    <w:p w:rsidR="005F39CE" w:rsidRPr="00411715" w:rsidRDefault="005F39CE" w:rsidP="005F39C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 xml:space="preserve">услуг для обеспечения муниципальных нужд </w:t>
      </w:r>
    </w:p>
    <w:p w:rsidR="005F39CE" w:rsidRPr="00411715" w:rsidRDefault="005F39CE" w:rsidP="005F39C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Западнодвинский </w:t>
      </w:r>
    </w:p>
    <w:p w:rsidR="005F39CE" w:rsidRDefault="005F39CE" w:rsidP="005F39C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</w:rPr>
      </w:pPr>
      <w:r w:rsidRPr="00411715">
        <w:rPr>
          <w:rFonts w:ascii="Times New Roman" w:hAnsi="Times New Roman" w:cs="Times New Roman"/>
          <w:b/>
          <w:sz w:val="24"/>
          <w:szCs w:val="24"/>
        </w:rPr>
        <w:t>район Тверской области</w:t>
      </w:r>
      <w:r w:rsidRPr="00411715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7EAB">
        <w:rPr>
          <w:rFonts w:ascii="Times New Roman" w:hAnsi="Times New Roman" w:cs="Times New Roman"/>
          <w:b/>
        </w:rPr>
        <w:t>(</w:t>
      </w:r>
      <w:r w:rsidRPr="0046194F">
        <w:rPr>
          <w:rFonts w:ascii="Times New Roman" w:hAnsi="Times New Roman" w:cs="Times New Roman"/>
          <w:b/>
        </w:rPr>
        <w:t>с из</w:t>
      </w:r>
      <w:r>
        <w:rPr>
          <w:rFonts w:ascii="Times New Roman" w:hAnsi="Times New Roman" w:cs="Times New Roman"/>
          <w:b/>
        </w:rPr>
        <w:t xml:space="preserve">менениями </w:t>
      </w:r>
    </w:p>
    <w:p w:rsidR="005F39CE" w:rsidRPr="0046194F" w:rsidRDefault="005F39CE" w:rsidP="005F39CE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постановления № 42 от 10.03.17)</w:t>
      </w:r>
    </w:p>
    <w:p w:rsidR="005F39CE" w:rsidRDefault="005F39CE" w:rsidP="005F39CE">
      <w:pPr>
        <w:tabs>
          <w:tab w:val="left" w:pos="3660"/>
        </w:tabs>
        <w:spacing w:after="0" w:line="240" w:lineRule="auto"/>
        <w:jc w:val="both"/>
        <w:rPr>
          <w:b/>
          <w:sz w:val="28"/>
          <w:szCs w:val="28"/>
        </w:rPr>
      </w:pPr>
    </w:p>
    <w:p w:rsidR="005F39CE" w:rsidRPr="005570E1" w:rsidRDefault="005F39CE" w:rsidP="00317244">
      <w:pPr>
        <w:tabs>
          <w:tab w:val="left" w:pos="3660"/>
        </w:tabs>
        <w:spacing w:after="0" w:line="240" w:lineRule="auto"/>
        <w:ind w:right="-426"/>
        <w:jc w:val="both"/>
        <w:rPr>
          <w:sz w:val="28"/>
          <w:szCs w:val="28"/>
        </w:rPr>
      </w:pPr>
      <w:r w:rsidRPr="00411715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411715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t>от 5.06.2015 года № 554</w:t>
      </w:r>
      <w:r w:rsidR="005A41A4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требованиях к формированию, утверждению и ведению</w:t>
      </w:r>
      <w:r w:rsidRPr="00411715">
        <w:rPr>
          <w:rFonts w:ascii="Times New Roman" w:hAnsi="Times New Roman" w:cs="Times New Roman"/>
          <w:sz w:val="26"/>
          <w:szCs w:val="26"/>
        </w:rPr>
        <w:t xml:space="preserve"> плана-графика закупок товаров, работ, услуг для обеспечения нужд</w:t>
      </w:r>
      <w:r>
        <w:rPr>
          <w:rFonts w:ascii="Times New Roman" w:hAnsi="Times New Roman" w:cs="Times New Roman"/>
          <w:sz w:val="26"/>
          <w:szCs w:val="26"/>
        </w:rPr>
        <w:t xml:space="preserve"> субъекта Российской Федерации и муниципальных нужд</w:t>
      </w:r>
      <w:r w:rsidRPr="00411715">
        <w:rPr>
          <w:rFonts w:ascii="Times New Roman" w:hAnsi="Times New Roman" w:cs="Times New Roman"/>
          <w:sz w:val="26"/>
          <w:szCs w:val="26"/>
        </w:rPr>
        <w:t>, а также требований к форме плана-графи</w:t>
      </w:r>
      <w:r>
        <w:rPr>
          <w:rFonts w:ascii="Times New Roman" w:hAnsi="Times New Roman" w:cs="Times New Roman"/>
          <w:sz w:val="26"/>
          <w:szCs w:val="26"/>
        </w:rPr>
        <w:t>ка закупок товаров, работ услуг</w:t>
      </w:r>
      <w:r w:rsidRPr="00411715">
        <w:rPr>
          <w:rFonts w:ascii="Times New Roman" w:hAnsi="Times New Roman" w:cs="Times New Roman"/>
          <w:sz w:val="26"/>
          <w:szCs w:val="26"/>
        </w:rPr>
        <w:t>», администрация Западнодвинского района</w:t>
      </w:r>
      <w:r w:rsidR="005A41A4">
        <w:rPr>
          <w:rFonts w:ascii="Times New Roman" w:hAnsi="Times New Roman" w:cs="Times New Roman"/>
          <w:sz w:val="26"/>
          <w:szCs w:val="26"/>
        </w:rPr>
        <w:t xml:space="preserve"> Тверской области</w:t>
      </w:r>
      <w:r w:rsidRPr="00411715">
        <w:rPr>
          <w:rFonts w:ascii="Times New Roman" w:hAnsi="Times New Roman" w:cs="Times New Roman"/>
          <w:sz w:val="28"/>
          <w:szCs w:val="28"/>
        </w:rPr>
        <w:t xml:space="preserve"> </w:t>
      </w:r>
      <w:r w:rsidRPr="005A41A4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F39CE" w:rsidRDefault="005F39CE" w:rsidP="005F39CE">
      <w:pPr>
        <w:tabs>
          <w:tab w:val="left" w:pos="3660"/>
        </w:tabs>
        <w:spacing w:after="0" w:line="240" w:lineRule="auto"/>
        <w:ind w:right="-738"/>
        <w:rPr>
          <w:rFonts w:ascii="Times New Roman" w:hAnsi="Times New Roman" w:cs="Times New Roman"/>
          <w:sz w:val="26"/>
          <w:szCs w:val="26"/>
        </w:rPr>
      </w:pPr>
      <w:r w:rsidRPr="00411715">
        <w:rPr>
          <w:rFonts w:ascii="Times New Roman" w:hAnsi="Times New Roman" w:cs="Times New Roman"/>
          <w:sz w:val="26"/>
          <w:szCs w:val="26"/>
        </w:rPr>
        <w:t xml:space="preserve">        1.Внести  в Постановление администрации Западнодвинского района от 28.12.2015 № 297 «Об утверждении Правил формирования, утверждения и ведения плана-графика закупок товаров, работ, услуг для обеспечения муниципальных нужд  муниципального образования Западнодвинский район Тверской области», следующие изменения:</w:t>
      </w:r>
    </w:p>
    <w:p w:rsidR="005F39CE" w:rsidRPr="00411715" w:rsidRDefault="005F39CE" w:rsidP="005F39CE">
      <w:pPr>
        <w:tabs>
          <w:tab w:val="left" w:pos="3660"/>
        </w:tabs>
        <w:spacing w:after="0" w:line="240" w:lineRule="auto"/>
        <w:ind w:right="-73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1.1. Абзац 2 пункта 11 после слов « Федерального закона» дополнить словами « с указанием включенных в объект закупки количества и единиц измерения товаров, работ, услуг (при наличии)». </w:t>
      </w:r>
    </w:p>
    <w:p w:rsidR="005F39CE" w:rsidRDefault="005F39CE" w:rsidP="005F39CE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 w:rsidRPr="00411715">
        <w:rPr>
          <w:rFonts w:ascii="Times New Roman" w:hAnsi="Times New Roman" w:cs="Times New Roman"/>
          <w:sz w:val="26"/>
          <w:szCs w:val="26"/>
        </w:rPr>
        <w:t xml:space="preserve">      1.</w:t>
      </w:r>
      <w:r>
        <w:rPr>
          <w:rFonts w:ascii="Times New Roman" w:hAnsi="Times New Roman" w:cs="Times New Roman"/>
          <w:sz w:val="26"/>
          <w:szCs w:val="26"/>
        </w:rPr>
        <w:t>2. Пункт 12 Правил  изложить в следующей редакции:</w:t>
      </w:r>
    </w:p>
    <w:p w:rsidR="005F39CE" w:rsidRPr="00411715" w:rsidRDefault="005F39CE" w:rsidP="005F39CE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«12.Утвержденный план-график закупок и внесенные в него изменения подлежат размещению в единой информационной системе в сфере закупок в течении трех рабочих дней с даты утверждения или изменения плана-графика закупок, за исключением содержащихся в нем сведений, составляющих государственную тайну».</w:t>
      </w:r>
    </w:p>
    <w:p w:rsidR="005F39CE" w:rsidRDefault="005F39CE" w:rsidP="005F39CE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1.3</w:t>
      </w:r>
      <w:r w:rsidRPr="00411715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Пункт 13 Правил изложить в следующей редакции:</w:t>
      </w:r>
    </w:p>
    <w:p w:rsidR="005F39CE" w:rsidRDefault="005F39CE" w:rsidP="005F39CE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«13.Информация, включаемая в план-график закупок, должна соответствовать показателям плана закупок, в том числе:</w:t>
      </w:r>
    </w:p>
    <w:p w:rsidR="005F39CE" w:rsidRDefault="005F39CE" w:rsidP="005F39CE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а) включаемые в план-график закупок идентификационные коды закупок должны соответствовать  идентификационному коду закупки, включенному в план закупок;</w:t>
      </w:r>
    </w:p>
    <w:p w:rsidR="005F39CE" w:rsidRDefault="005F39CE" w:rsidP="005F39CE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включаемая в план-график закупок информация о начальных (максимальных) ценах контрактов, ценах контрактов, заключаемых с единственным поставщиком (подрядчиком, исполнителем), и об объемах финансового обеспечения (планируемых платежей) для осуществления закупок на соответствующий финансовый год должна соответствовать включенной в план закупок информации об объеме финансового </w:t>
      </w:r>
      <w:r>
        <w:rPr>
          <w:rFonts w:ascii="Times New Roman" w:hAnsi="Times New Roman" w:cs="Times New Roman"/>
          <w:sz w:val="26"/>
          <w:szCs w:val="26"/>
        </w:rPr>
        <w:lastRenderedPageBreak/>
        <w:t>обеспечения (планируемых платежей) для осуществления закупки на соответствующий финансовый год (соответствующий финансовый год и  плановый период)</w:t>
      </w:r>
    </w:p>
    <w:p w:rsidR="005F39CE" w:rsidRPr="00411715" w:rsidRDefault="005F39CE" w:rsidP="005F39CE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2. Утвердить Требования к форме плана-графика закупок товаров, работ, услуг для обеспечения муниципальных нужд муниципального образования Западнодвинский район Тверской области (Приложение № 2).</w:t>
      </w:r>
    </w:p>
    <w:p w:rsidR="005F39CE" w:rsidRPr="00411715" w:rsidRDefault="005F39CE" w:rsidP="005F39CE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3</w:t>
      </w:r>
      <w:r w:rsidRPr="00411715">
        <w:rPr>
          <w:rFonts w:ascii="Times New Roman" w:hAnsi="Times New Roman" w:cs="Times New Roman"/>
          <w:sz w:val="26"/>
          <w:szCs w:val="26"/>
        </w:rPr>
        <w:t>.Контроль за исполнением настоящего Постанов</w:t>
      </w:r>
      <w:r>
        <w:rPr>
          <w:rFonts w:ascii="Times New Roman" w:hAnsi="Times New Roman" w:cs="Times New Roman"/>
          <w:sz w:val="26"/>
          <w:szCs w:val="26"/>
        </w:rPr>
        <w:t>ления возложить на заместителя главы а</w:t>
      </w:r>
      <w:r w:rsidRPr="00411715">
        <w:rPr>
          <w:rFonts w:ascii="Times New Roman" w:hAnsi="Times New Roman" w:cs="Times New Roman"/>
          <w:sz w:val="26"/>
          <w:szCs w:val="26"/>
        </w:rPr>
        <w:t>дминистрации Западнодвинского района по финансово-экономическим вопросам Дроздову С.В.</w:t>
      </w:r>
    </w:p>
    <w:p w:rsidR="005F39CE" w:rsidRPr="00411715" w:rsidRDefault="005F39CE" w:rsidP="005F39CE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4</w:t>
      </w:r>
      <w:r w:rsidRPr="0041171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подписания.</w:t>
      </w:r>
    </w:p>
    <w:p w:rsidR="005F39CE" w:rsidRDefault="005F39CE" w:rsidP="005F39CE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5</w:t>
      </w:r>
      <w:r w:rsidRPr="00411715">
        <w:rPr>
          <w:rFonts w:ascii="Times New Roman" w:hAnsi="Times New Roman" w:cs="Times New Roman"/>
          <w:sz w:val="26"/>
          <w:szCs w:val="26"/>
        </w:rPr>
        <w:t>.Настоящее Постановление подлежит официальному опубликованию в районной газете «Авангард» и размещению на официальном сайте администрации Западнодвинского района в сети Интернет.</w:t>
      </w:r>
    </w:p>
    <w:p w:rsidR="005A41A4" w:rsidRDefault="005A41A4" w:rsidP="005F39CE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</w:p>
    <w:p w:rsidR="005A41A4" w:rsidRPr="00411715" w:rsidRDefault="005A41A4" w:rsidP="005F39CE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6"/>
          <w:szCs w:val="26"/>
        </w:rPr>
      </w:pPr>
    </w:p>
    <w:p w:rsidR="005F39CE" w:rsidRPr="00411715" w:rsidRDefault="005F39CE" w:rsidP="005F39CE">
      <w:pPr>
        <w:tabs>
          <w:tab w:val="left" w:pos="3660"/>
        </w:tabs>
        <w:spacing w:after="0"/>
        <w:ind w:right="-460"/>
        <w:rPr>
          <w:rFonts w:ascii="Times New Roman" w:hAnsi="Times New Roman" w:cs="Times New Roman"/>
          <w:sz w:val="26"/>
          <w:szCs w:val="26"/>
        </w:rPr>
      </w:pPr>
    </w:p>
    <w:p w:rsidR="005F39CE" w:rsidRPr="00411715" w:rsidRDefault="005F39CE" w:rsidP="005F39CE">
      <w:pPr>
        <w:tabs>
          <w:tab w:val="left" w:pos="3660"/>
        </w:tabs>
        <w:spacing w:after="0"/>
        <w:ind w:right="-460"/>
        <w:jc w:val="center"/>
        <w:rPr>
          <w:rFonts w:ascii="Times New Roman" w:hAnsi="Times New Roman" w:cs="Times New Roman"/>
          <w:sz w:val="26"/>
          <w:szCs w:val="26"/>
        </w:rPr>
      </w:pPr>
      <w:r w:rsidRPr="00411715">
        <w:rPr>
          <w:rFonts w:ascii="Times New Roman" w:hAnsi="Times New Roman" w:cs="Times New Roman"/>
          <w:sz w:val="26"/>
          <w:szCs w:val="26"/>
        </w:rPr>
        <w:t>Глава Западнодвинского района         В.И. Ловкачев</w:t>
      </w: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E6D60" w:rsidRDefault="001E6D60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15116" w:rsidRDefault="00D15116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41A4" w:rsidRDefault="005A41A4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41A4" w:rsidRDefault="005A41A4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A41A4" w:rsidRDefault="005A41A4" w:rsidP="005F39C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5F39CE" w:rsidRDefault="005F39CE" w:rsidP="005F39CE">
      <w:pPr>
        <w:tabs>
          <w:tab w:val="left" w:pos="7965"/>
        </w:tabs>
        <w:spacing w:after="0"/>
        <w:jc w:val="right"/>
        <w:rPr>
          <w:rFonts w:ascii="Times New Roman" w:hAnsi="Times New Roman" w:cs="Times New Roman"/>
        </w:rPr>
      </w:pPr>
      <w:r w:rsidRPr="00791761">
        <w:rPr>
          <w:rFonts w:ascii="Times New Roman" w:hAnsi="Times New Roman" w:cs="Times New Roman"/>
        </w:rPr>
        <w:lastRenderedPageBreak/>
        <w:t>Приложение № 2</w:t>
      </w:r>
    </w:p>
    <w:p w:rsidR="005F39CE" w:rsidRDefault="001E6D60" w:rsidP="001E6D60">
      <w:pPr>
        <w:tabs>
          <w:tab w:val="left" w:pos="79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60">
        <w:rPr>
          <w:rFonts w:ascii="Times New Roman" w:hAnsi="Times New Roman" w:cs="Times New Roman"/>
          <w:b/>
          <w:sz w:val="28"/>
          <w:szCs w:val="28"/>
        </w:rPr>
        <w:t>Требования к форме плана-графика закупок товаров, работ, услуг</w:t>
      </w:r>
    </w:p>
    <w:p w:rsidR="001E6D60" w:rsidRPr="001E6D60" w:rsidRDefault="001E6D60" w:rsidP="001E6D60">
      <w:pPr>
        <w:tabs>
          <w:tab w:val="left" w:pos="79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6D60" w:rsidRPr="000623E8" w:rsidRDefault="005F39CE" w:rsidP="001E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1. План-график закупок товаров, работ, услуг для обеспечения </w:t>
      </w:r>
      <w:r w:rsidR="001E6D60" w:rsidRPr="000623E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0623E8">
        <w:rPr>
          <w:rFonts w:ascii="Times New Roman" w:hAnsi="Times New Roman" w:cs="Times New Roman"/>
          <w:sz w:val="26"/>
          <w:szCs w:val="26"/>
        </w:rPr>
        <w:t>нужд</w:t>
      </w:r>
      <w:r w:rsidR="001E6D60" w:rsidRPr="000623E8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Западнодвинский район Тверской области</w:t>
      </w:r>
      <w:r w:rsidRPr="000623E8">
        <w:rPr>
          <w:rFonts w:ascii="Times New Roman" w:hAnsi="Times New Roman" w:cs="Times New Roman"/>
          <w:sz w:val="26"/>
          <w:szCs w:val="26"/>
        </w:rPr>
        <w:t xml:space="preserve"> (далее - закупки) представляет собой единый документ, форма которого включает в том числе следующие сведения:</w:t>
      </w:r>
    </w:p>
    <w:p w:rsidR="001E6D60" w:rsidRPr="000623E8" w:rsidRDefault="005F39CE" w:rsidP="001E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а) полное наименование, место нахождения, телефон и адрес электронной почты муниципального заказчика, действующего от имени муниципального образования (далее - муниципальный заказчик), или юридического лица, осуществляющего формирование, утверждение и ведение плана-графика закупок;</w:t>
      </w:r>
    </w:p>
    <w:p w:rsidR="001E6D60" w:rsidRPr="000623E8" w:rsidRDefault="005F39CE" w:rsidP="001E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б) идентификационный номер налогоплательщика;</w:t>
      </w:r>
    </w:p>
    <w:p w:rsidR="001E6D60" w:rsidRPr="000623E8" w:rsidRDefault="005F39CE" w:rsidP="001E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в) код причины постановки на учет;</w:t>
      </w:r>
    </w:p>
    <w:p w:rsidR="001E6D60" w:rsidRPr="000623E8" w:rsidRDefault="005F39CE" w:rsidP="001E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г) код по Общероссийскому </w:t>
      </w:r>
      <w:hyperlink r:id="rId4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классификатору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территорий муниципальны</w:t>
      </w:r>
      <w:r w:rsidR="001E6D60" w:rsidRPr="000623E8">
        <w:rPr>
          <w:rFonts w:ascii="Times New Roman" w:hAnsi="Times New Roman" w:cs="Times New Roman"/>
          <w:sz w:val="26"/>
          <w:szCs w:val="26"/>
        </w:rPr>
        <w:t xml:space="preserve">х образований, идентифицирующий </w:t>
      </w:r>
      <w:r w:rsidRPr="000623E8">
        <w:rPr>
          <w:rFonts w:ascii="Times New Roman" w:hAnsi="Times New Roman" w:cs="Times New Roman"/>
          <w:sz w:val="26"/>
          <w:szCs w:val="26"/>
        </w:rPr>
        <w:t>муниципальное образование;</w:t>
      </w:r>
      <w:r w:rsidR="001E6D60" w:rsidRPr="000623E8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1E6D60" w:rsidRPr="000623E8" w:rsidRDefault="005F39CE" w:rsidP="001E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д) код по Общероссийскому классификатору предприятий и организаций;</w:t>
      </w:r>
    </w:p>
    <w:p w:rsidR="001E6D60" w:rsidRPr="000623E8" w:rsidRDefault="005F39CE" w:rsidP="001E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е) код по Общероссийскому </w:t>
      </w:r>
      <w:hyperlink r:id="rId5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классификатору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организационно-правовых форм;</w:t>
      </w:r>
    </w:p>
    <w:p w:rsidR="004A6288" w:rsidRPr="000623E8" w:rsidRDefault="005F39CE" w:rsidP="004A6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ж) в отношении плана-графика закупок, содержащего информацию о закупках, осуществляемых в рамках переданных бюджетному, автономному учреждению или </w:t>
      </w:r>
      <w:r w:rsidR="001E6D60" w:rsidRPr="000623E8">
        <w:rPr>
          <w:rFonts w:ascii="Times New Roman" w:hAnsi="Times New Roman" w:cs="Times New Roman"/>
          <w:sz w:val="26"/>
          <w:szCs w:val="26"/>
        </w:rPr>
        <w:t>муниципальному</w:t>
      </w:r>
      <w:r w:rsidRPr="000623E8">
        <w:rPr>
          <w:rFonts w:ascii="Times New Roman" w:hAnsi="Times New Roman" w:cs="Times New Roman"/>
          <w:sz w:val="26"/>
          <w:szCs w:val="26"/>
        </w:rPr>
        <w:t xml:space="preserve"> унитарному предприятию органом местного самоуправления, являющимися </w:t>
      </w:r>
      <w:r w:rsidR="001E6D60" w:rsidRPr="000623E8">
        <w:rPr>
          <w:rFonts w:ascii="Times New Roman" w:hAnsi="Times New Roman" w:cs="Times New Roman"/>
          <w:sz w:val="26"/>
          <w:szCs w:val="26"/>
        </w:rPr>
        <w:t>муниципальными</w:t>
      </w:r>
      <w:r w:rsidRPr="000623E8">
        <w:rPr>
          <w:rFonts w:ascii="Times New Roman" w:hAnsi="Times New Roman" w:cs="Times New Roman"/>
          <w:sz w:val="26"/>
          <w:szCs w:val="26"/>
        </w:rPr>
        <w:t xml:space="preserve"> заказчиками, своих полномочий </w:t>
      </w:r>
      <w:r w:rsidR="001E6D60" w:rsidRPr="000623E8">
        <w:rPr>
          <w:rFonts w:ascii="Times New Roman" w:hAnsi="Times New Roman" w:cs="Times New Roman"/>
          <w:sz w:val="26"/>
          <w:szCs w:val="26"/>
        </w:rPr>
        <w:t>муниципального</w:t>
      </w:r>
      <w:r w:rsidRPr="000623E8">
        <w:rPr>
          <w:rFonts w:ascii="Times New Roman" w:hAnsi="Times New Roman" w:cs="Times New Roman"/>
          <w:sz w:val="26"/>
          <w:szCs w:val="26"/>
        </w:rPr>
        <w:t xml:space="preserve"> заказчика по заключению и исполнению от лица указанных органов </w:t>
      </w:r>
      <w:r w:rsidR="001E6D60" w:rsidRPr="000623E8">
        <w:rPr>
          <w:rFonts w:ascii="Times New Roman" w:hAnsi="Times New Roman" w:cs="Times New Roman"/>
          <w:sz w:val="26"/>
          <w:szCs w:val="26"/>
        </w:rPr>
        <w:t>муниципальных</w:t>
      </w:r>
      <w:r w:rsidRPr="000623E8">
        <w:rPr>
          <w:rFonts w:ascii="Times New Roman" w:hAnsi="Times New Roman" w:cs="Times New Roman"/>
          <w:sz w:val="26"/>
          <w:szCs w:val="26"/>
        </w:rPr>
        <w:t xml:space="preserve"> контрактов, - полное наименование, место нахождения, телефон и адрес электронной почты указанных учреждения или предприятия с указанием кода по Общероссийскому </w:t>
      </w:r>
      <w:hyperlink r:id="rId6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классификатору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территорий муниципальных</w:t>
      </w:r>
      <w:r w:rsidR="004A6288" w:rsidRPr="000623E8">
        <w:rPr>
          <w:rFonts w:ascii="Times New Roman" w:hAnsi="Times New Roman" w:cs="Times New Roman"/>
          <w:sz w:val="26"/>
          <w:szCs w:val="26"/>
        </w:rPr>
        <w:t xml:space="preserve"> образований, идентифицирующего </w:t>
      </w:r>
      <w:r w:rsidRPr="000623E8">
        <w:rPr>
          <w:rFonts w:ascii="Times New Roman" w:hAnsi="Times New Roman" w:cs="Times New Roman"/>
          <w:sz w:val="26"/>
          <w:szCs w:val="26"/>
        </w:rPr>
        <w:t>муниципальное образование, на территории которого расположено муниципальное бюджетное, автономное учреждение или муниципальное унитарное предприятие;</w:t>
      </w:r>
    </w:p>
    <w:p w:rsidR="004A6288" w:rsidRPr="000623E8" w:rsidRDefault="005F39CE" w:rsidP="004A6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з) совокупный годовой объем закупок (</w:t>
      </w:r>
      <w:proofErr w:type="spellStart"/>
      <w:r w:rsidRPr="000623E8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0623E8">
        <w:rPr>
          <w:rFonts w:ascii="Times New Roman" w:hAnsi="Times New Roman" w:cs="Times New Roman"/>
          <w:sz w:val="26"/>
          <w:szCs w:val="26"/>
        </w:rPr>
        <w:t>);</w:t>
      </w:r>
    </w:p>
    <w:p w:rsidR="004A6288" w:rsidRPr="000623E8" w:rsidRDefault="005F39CE" w:rsidP="004A6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и) таблица, содержащая в том числе следующую информацию с учетом особенностей, предусмотренных </w:t>
      </w:r>
      <w:hyperlink w:anchor="Par40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настоящих требований:</w:t>
      </w:r>
    </w:p>
    <w:p w:rsidR="004A6288" w:rsidRPr="000623E8" w:rsidRDefault="005F39CE" w:rsidP="004A6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идентификационный код закупки, сформированный в соответствии со </w:t>
      </w:r>
      <w:hyperlink r:id="rId7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статьей 23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закон);</w:t>
      </w:r>
    </w:p>
    <w:p w:rsidR="004A6288" w:rsidRPr="000623E8" w:rsidRDefault="005F39CE" w:rsidP="004A6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наименование объекта закупки (в случае, если при осуществлении закупки выделяются лоты, в плане-графике закупок объект закупки указывается раздельно по каждому лоту);</w:t>
      </w:r>
    </w:p>
    <w:p w:rsidR="004A6288" w:rsidRPr="000623E8" w:rsidRDefault="005F39CE" w:rsidP="004A6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начальная (максимальная) цена контракта, цена контракта, заключаемого с единственным поставщиком (подрядчиком, исполнителем), сформированная в соответствии со </w:t>
      </w:r>
      <w:hyperlink r:id="rId8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 (в случае, если при заключении контракта на выполнение работ по техническому обслуживанию и (или) ремонту техники, оборудования, оказанию услуг связи, юридических услуг, медицинских услуг, образовательных услуг, услуг общественного питания, услуг переводчика, услуг по перевозкам грузов, пассажиров и багажа, гостиничных услуг и услуг по проведению оценки невозможно определить объем подлежащих выполнению таких работ (услуг), указываются также цена запасных частей или каждой запасной части к технике, оборудованию, цена единицы работы или услуги). В случае </w:t>
      </w:r>
      <w:r w:rsidRPr="000623E8">
        <w:rPr>
          <w:rFonts w:ascii="Times New Roman" w:hAnsi="Times New Roman" w:cs="Times New Roman"/>
          <w:sz w:val="26"/>
          <w:szCs w:val="26"/>
        </w:rPr>
        <w:lastRenderedPageBreak/>
        <w:t xml:space="preserve">установления Правительством Российской Федерации особенностей осуществления конкретной закупки и (или) дополнительных условий исполнения контракта в соответствии со </w:t>
      </w:r>
      <w:hyperlink r:id="rId9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статьей 111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 указывается формула цены без указания начальной (максимальной) цены контракта (в случае если начальная (максимальная) цена не указана);</w:t>
      </w:r>
      <w:bookmarkStart w:id="1" w:name="Par18"/>
      <w:bookmarkEnd w:id="1"/>
    </w:p>
    <w:p w:rsidR="004A6288" w:rsidRPr="000623E8" w:rsidRDefault="005F39CE" w:rsidP="004A62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размер аванса (если предусмотрена выплата аванса);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этапы оплаты (суммы планируемых платежей) на текущий финансовый год, если исполнение контракта и его оплата предусмотрены поэтапно (в случае, если период осуществления закупки, включаемой в план-график закупок бюджетного, автономного учреждения, созданного </w:t>
      </w:r>
      <w:r w:rsidR="004A6288" w:rsidRPr="000623E8"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  <w:r w:rsidRPr="000623E8">
        <w:rPr>
          <w:rFonts w:ascii="Times New Roman" w:hAnsi="Times New Roman" w:cs="Times New Roman"/>
          <w:sz w:val="26"/>
          <w:szCs w:val="26"/>
        </w:rPr>
        <w:t xml:space="preserve">, имущество которых принадлежит на праве собственности </w:t>
      </w:r>
      <w:r w:rsidR="004A6288" w:rsidRPr="000623E8">
        <w:rPr>
          <w:rFonts w:ascii="Times New Roman" w:hAnsi="Times New Roman" w:cs="Times New Roman"/>
          <w:sz w:val="26"/>
          <w:szCs w:val="26"/>
        </w:rPr>
        <w:t>муниципальному образованию</w:t>
      </w:r>
      <w:r w:rsidRPr="000623E8">
        <w:rPr>
          <w:rFonts w:ascii="Times New Roman" w:hAnsi="Times New Roman" w:cs="Times New Roman"/>
          <w:sz w:val="26"/>
          <w:szCs w:val="26"/>
        </w:rPr>
        <w:t>, или муниципального унитарного предприятия, превышает срок, на который утверждается план-график закупок, указываются сумма по годам планового периода, а также общая сумма планируемых платежей за пределами планового периода);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описание объекта закупки, которое может включать в том числе его функциональные, технические и качественные характеристики, эксплуатационные характеристики (при необходимости), позволяющие идентифицировать предмет контракта с учетом положений </w:t>
      </w:r>
      <w:hyperlink r:id="rId10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статьи 33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закона, включая информацию о применении критерия стоимости жизненного цикла товара или созданного в результате выполнения работы объекта (в случае применения указанного критерия) при определении поставщика (подрядчика, исполнителя), а в случае закупки лекарственных средств - международные непатентованные наименования лекарственных средств или при отсутствии таких наименований - химические, </w:t>
      </w:r>
      <w:proofErr w:type="spellStart"/>
      <w:r w:rsidRPr="000623E8">
        <w:rPr>
          <w:rFonts w:ascii="Times New Roman" w:hAnsi="Times New Roman" w:cs="Times New Roman"/>
          <w:sz w:val="26"/>
          <w:szCs w:val="26"/>
        </w:rPr>
        <w:t>группировочные</w:t>
      </w:r>
      <w:proofErr w:type="spellEnd"/>
      <w:r w:rsidRPr="000623E8">
        <w:rPr>
          <w:rFonts w:ascii="Times New Roman" w:hAnsi="Times New Roman" w:cs="Times New Roman"/>
          <w:sz w:val="26"/>
          <w:szCs w:val="26"/>
        </w:rPr>
        <w:t xml:space="preserve"> наименования указываются в соответствии с наименованием из государственного реестра лекарственных средств;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единица измерения объекта закупки и ее код по Общероссийскому </w:t>
      </w:r>
      <w:hyperlink r:id="rId11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классификатору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единиц измерения (в случае, если объект закупки может быть количественно измерен);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количество поставляемого товара, объем выполняемой работы, оказываемой услуги в соответствии с единицей измерения объекта закупки по коду Общероссийского </w:t>
      </w:r>
      <w:hyperlink r:id="rId12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классификатора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единиц измерения (в случае, если объект закупки может быть количественно измерен). В случае если период осуществления закупки, включаемой в план-график закупок бюджетного, автономного учреждения, созданного </w:t>
      </w:r>
      <w:r w:rsidR="00092CAD" w:rsidRPr="000623E8">
        <w:rPr>
          <w:rFonts w:ascii="Times New Roman" w:hAnsi="Times New Roman" w:cs="Times New Roman"/>
          <w:sz w:val="26"/>
          <w:szCs w:val="26"/>
        </w:rPr>
        <w:t>муниципальным образованием</w:t>
      </w:r>
      <w:r w:rsidRPr="000623E8">
        <w:rPr>
          <w:rFonts w:ascii="Times New Roman" w:hAnsi="Times New Roman" w:cs="Times New Roman"/>
          <w:sz w:val="26"/>
          <w:szCs w:val="26"/>
        </w:rPr>
        <w:t>, или муниципального унитарного предприятия, превышает срок, на который утверждается план-график закупок, в него включаются общее количество поставляемого товара, объем выполняемой работы, оказываемой услуги в плановые периоды за пределами текущего финансового года, а также количество поставляемого товара, объем выполняемой работы, оказываемой услуги за пределами планового периода;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периодичность или количество этапов поставки товаров, выполнения работ, оказания услуг (если контрактом предусмотрено его поэтапное исполнение, в плане-графике закупок указываются сроки исполнения отдельных этапов (месяц, год), если контрактом предусмотрена периодичность поставки товаров, выполнения работ, оказания услуг, в соответствующей графе плана-графика закупок указывается их периодичность - ежедневно, еженедельно, два раза в месяц, ежемесячно, ежеквартально, один раз в полгода и другая);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lastRenderedPageBreak/>
        <w:t>размер обеспечения заявки на участие в закупке и размер обеспечения исполнения контракта;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планируемый срок размещения извещения об осуществлении закупки,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3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планируемая дата заключения контракта (месяц, год);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планируемый срок окончания исполнения контракта (месяц, год);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способ определения поставщика (подрядчика, исполнителя);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предоставляемые участникам закупки преимущества в соответствии со </w:t>
      </w:r>
      <w:hyperlink r:id="rId14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статьями 28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информация об ограничениях, связанных с участием в закупке только субъектов малого предпринимательства и социально ориентированных некоммерческих организаций в соответствии со </w:t>
      </w:r>
      <w:hyperlink r:id="rId16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статьей 30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 (при наличии таких ограничений);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запреты на допуск товаров, работ, услуг при осуществлении закупок, а также ограничения и условия допуска в соответствии с требованиями, установленными </w:t>
      </w:r>
      <w:hyperlink r:id="rId17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статьей 14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дополнительные требования к участникам закупки (при наличии таких требований) и обоснование таких требований;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сведения об обязательном общественном обсуждении закупки товара, работы или услуги (номер и дата протокола, составленного по результатам общественного обсуждения закупки после размещения в единой информационной системе в сфере закупок планов закупок);</w:t>
      </w:r>
      <w:bookmarkStart w:id="2" w:name="Par34"/>
      <w:bookmarkEnd w:id="2"/>
    </w:p>
    <w:p w:rsidR="005F39CE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сведения о банковском сопровождении контракта в случаях, установленных в соответствии со </w:t>
      </w:r>
      <w:hyperlink r:id="rId18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статьей 35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закона, или о казначейском сопровождении контракта (указываются банковское сопровождение (БС), казначейское сопровождение (КС), банковское или казначейское сопровождение (БС или КС) или слово "нет" соответственно);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наименование уполномоченного органа или уполномоченного учреждения, осуществляющих определение поставщика (подрядчика, исполнителя), - в случае проведения централизованных закупок в соответствии со </w:t>
      </w:r>
      <w:hyperlink r:id="rId19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статьей 26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наименование организатора совместного конкурса или аукциона - в случае проведения совместного конкурса или аукциона;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дата, содержание и обоснование изменений, внесенных в утвержденный план-график закупок (при их наличии);</w:t>
      </w:r>
    </w:p>
    <w:p w:rsidR="005F39CE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к) дата утверждения плана-графика закупок, фамилия, имя, отчество (при наличии) лица, являющегося ответственным исполнителем плана-графика закупок, должность, фамилия, имя, отчество (при наличии) лица, утвердившего план-график закупок.</w:t>
      </w:r>
    </w:p>
    <w:p w:rsidR="00092CAD" w:rsidRPr="000623E8" w:rsidRDefault="00092CAD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40"/>
      <w:bookmarkEnd w:id="3"/>
      <w:r w:rsidRPr="000623E8">
        <w:rPr>
          <w:rFonts w:ascii="Times New Roman" w:hAnsi="Times New Roman" w:cs="Times New Roman"/>
          <w:sz w:val="26"/>
          <w:szCs w:val="26"/>
        </w:rPr>
        <w:t>2. В плане-графике закупок отдельными строками указываются: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а) информация о закупках, которые планируется осуществлять в соответствии с </w:t>
      </w:r>
      <w:hyperlink r:id="rId20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пунктом 7 части 2 статьи 83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1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пунктами 4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5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23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, </w:t>
      </w:r>
      <w:hyperlink r:id="rId24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26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, </w:t>
      </w:r>
      <w:hyperlink r:id="rId25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33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, </w:t>
      </w:r>
      <w:hyperlink r:id="rId26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42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и </w:t>
      </w:r>
      <w:hyperlink r:id="rId27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44 части 1 статьи 93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 по каждому из следующих объектов закупки: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lastRenderedPageBreak/>
        <w:t xml:space="preserve">лекарственные препараты, закупаемые в соответствии с </w:t>
      </w:r>
      <w:hyperlink r:id="rId28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пунктом 7 части 2 статьи 83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товары, работы или услуги на сумму, не превышающую 100 тыс. рублей (в случае заключения контракта в соответствии с </w:t>
      </w:r>
      <w:hyperlink r:id="rId29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пунктом 4 части 1 статьи 93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закона);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товары, работы или услуги на сумму, не превышающую 400 тыс. рублей (в случае заключения контракта в соответствии с </w:t>
      </w:r>
      <w:hyperlink r:id="rId30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пунктом 5 части 1 статьи 93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закона);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услуги, связанные с направлением работника в служебную командировку (в случае заключения контракта в соответствии с </w:t>
      </w:r>
      <w:hyperlink r:id="rId31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пунктом 26 части 1 статьи 93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закона), а также с участием в проведении фестивалей, концертов, представлений и подобных культурных мероприятий (в том числе гастролей) на основании приглашений на посещение указанных мероприятий;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преподавательские услуги, оказываемые физическими лицами;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услуги экскурсовода (гида), оказываемые физическими лицами;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работы, связанные со сбором и обработкой первичных статистических данных при проведении на территории Российской Федерации федерального статистического наблюдения в соответствии с законодательством Российской Федерации об официальном статистическом учете, выполняемые физическими лицами (в случае заключения заказчиком контракта в соответствии с </w:t>
      </w:r>
      <w:hyperlink r:id="rId32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пунктом 42 части 1 статьи 93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закона);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услуги по предоставлению права на доступ к информации, содержащейся в документальных, </w:t>
      </w:r>
      <w:proofErr w:type="spellStart"/>
      <w:r w:rsidRPr="000623E8">
        <w:rPr>
          <w:rFonts w:ascii="Times New Roman" w:hAnsi="Times New Roman" w:cs="Times New Roman"/>
          <w:sz w:val="26"/>
          <w:szCs w:val="26"/>
        </w:rPr>
        <w:t>документографических</w:t>
      </w:r>
      <w:proofErr w:type="spellEnd"/>
      <w:r w:rsidRPr="000623E8">
        <w:rPr>
          <w:rFonts w:ascii="Times New Roman" w:hAnsi="Times New Roman" w:cs="Times New Roman"/>
          <w:sz w:val="26"/>
          <w:szCs w:val="26"/>
        </w:rPr>
        <w:t xml:space="preserve">, реферативных, полнотекстовых зарубежных базах данных и специализированных базах данных международных индексов научного цитирования (в случае заключения заказчиком контракта в соответствии с </w:t>
      </w:r>
      <w:hyperlink r:id="rId33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пунктом 44 части 1 статьи 93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закона);</w:t>
      </w:r>
    </w:p>
    <w:p w:rsidR="00092CAD" w:rsidRPr="000623E8" w:rsidRDefault="005F39CE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б) общая сумма начальных (максимальных) цен контрактов - в случае определения поставщика (подрядчика, исполнителя) путем проведения запроса котировок в соответствии со </w:t>
      </w:r>
      <w:hyperlink r:id="rId34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статьей 72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 с указанием суммы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года);</w:t>
      </w:r>
    </w:p>
    <w:p w:rsidR="005F39CE" w:rsidRPr="000623E8" w:rsidRDefault="00092CAD" w:rsidP="00092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в</w:t>
      </w:r>
      <w:r w:rsidR="005F39CE" w:rsidRPr="000623E8">
        <w:rPr>
          <w:rFonts w:ascii="Times New Roman" w:hAnsi="Times New Roman" w:cs="Times New Roman"/>
          <w:sz w:val="26"/>
          <w:szCs w:val="26"/>
        </w:rPr>
        <w:t>) объем финансового обеспечения для осуществления закупок в соответствии с планом-графиком закупок, указываемый как общая сумма начальных (максимальных) цен контрактов, цен контрактов, заключаемых с единственными поставщиками (подрядчиками, исполнителями), общая сумма планируемых платежей в текущем финансовом году и последующие годы (в отношении контрактов, обеспечение оплаты которых планируется за пределами текущего финансового года), детализированная на суммы по годам планируемых платежей.</w:t>
      </w:r>
    </w:p>
    <w:p w:rsidR="005F39CE" w:rsidRPr="000623E8" w:rsidRDefault="005F39CE" w:rsidP="005F39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lastRenderedPageBreak/>
        <w:t xml:space="preserve">2(1). По закупкам, предусмотренным </w:t>
      </w:r>
      <w:hyperlink w:anchor="Par40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настоящих требований, информация, предусмотренная </w:t>
      </w:r>
      <w:hyperlink w:anchor="Par18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абзацами пятым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34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двадцатым подпункта "и" пункта 1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настоящих требований, не указывается. В качестве наименования объекта и (или) объектов закупки указывается положение Федерального </w:t>
      </w:r>
      <w:hyperlink r:id="rId35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, являющееся основанием для осуществления закупок, в том числе у единственного поставщика (подрядчика, исполнителя), информация о которых включается в соответствии с </w:t>
      </w:r>
      <w:hyperlink w:anchor="Par40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пунктом 2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настоящих требований в план закупок одной строкой.</w:t>
      </w:r>
    </w:p>
    <w:p w:rsidR="005F39CE" w:rsidRPr="000623E8" w:rsidRDefault="005F39CE" w:rsidP="005F39CE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3. В случае внесения изменений в план-график закупок по основаниям, предусмотренным </w:t>
      </w:r>
      <w:hyperlink r:id="rId36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подпунктом "г" пункта 10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требований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утвержденных постановлением Правительства Российской Федерации от 5 июня 2015 г. N 554 "О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услуг", для обеспечения муниципальных нужд, заказчики по итогам определения поставщика (подрядчика, исполнителя) уточняют информацию в графе "планируемые платежи" в соответствии с условиями заключенного контракта.</w:t>
      </w:r>
    </w:p>
    <w:p w:rsidR="000623E8" w:rsidRPr="000623E8" w:rsidRDefault="005F39CE" w:rsidP="000623E8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>4. По закупкам, включающим товары, работы, услуги, имеющие различные единицы измерения, информация о единицах измерения и количестве (объеме) закупаемых товаров, работ, услуг в план-график не вносится.</w:t>
      </w:r>
    </w:p>
    <w:p w:rsidR="0013235D" w:rsidRPr="000623E8" w:rsidRDefault="005F39CE" w:rsidP="0006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65"/>
      <w:bookmarkEnd w:id="4"/>
      <w:r w:rsidRPr="000623E8">
        <w:rPr>
          <w:rFonts w:ascii="Times New Roman" w:hAnsi="Times New Roman" w:cs="Times New Roman"/>
          <w:sz w:val="26"/>
          <w:szCs w:val="26"/>
        </w:rPr>
        <w:t>5. Информация о закупках, необходимых для</w:t>
      </w:r>
      <w:r w:rsidR="00DE2520" w:rsidRPr="000623E8">
        <w:rPr>
          <w:rFonts w:ascii="Times New Roman" w:hAnsi="Times New Roman" w:cs="Times New Roman"/>
          <w:sz w:val="26"/>
          <w:szCs w:val="26"/>
        </w:rPr>
        <w:t xml:space="preserve"> </w:t>
      </w:r>
      <w:r w:rsidRPr="000623E8">
        <w:rPr>
          <w:rFonts w:ascii="Times New Roman" w:hAnsi="Times New Roman" w:cs="Times New Roman"/>
          <w:sz w:val="26"/>
          <w:szCs w:val="26"/>
        </w:rPr>
        <w:t xml:space="preserve"> муниципальных нужд, если сведения о таких нуждах составляют государственную тайну, или о закупках, сведения о которых составляют государственную тайну, подлежит включению в </w:t>
      </w:r>
      <w:hyperlink w:anchor="Par418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приложение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к плану-графику закупок на 20__ год, формируемое по форме плана-графика закупок на 20__ год, предусмотренной </w:t>
      </w:r>
      <w:hyperlink w:anchor="Par91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приложением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к настоящим требованиям.</w:t>
      </w:r>
    </w:p>
    <w:p w:rsidR="005F39CE" w:rsidRPr="000623E8" w:rsidRDefault="005F39CE" w:rsidP="000623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623E8">
        <w:rPr>
          <w:rFonts w:ascii="Times New Roman" w:hAnsi="Times New Roman" w:cs="Times New Roman"/>
          <w:sz w:val="26"/>
          <w:szCs w:val="26"/>
        </w:rPr>
        <w:t xml:space="preserve">Приложение к плану-графику закупок, указанное в </w:t>
      </w:r>
      <w:hyperlink w:anchor="Par65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абзаце первом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настоящего пункта, формируется в порядке, установленном для формирования плана-графика закупок, с указанием грифа секретности в соответствии с требованиями законодательства Российской Федерации о защите государственной тайны и не размещается в единой информационной системе в сфере закупок в соответствии с </w:t>
      </w:r>
      <w:hyperlink r:id="rId37" w:history="1">
        <w:r w:rsidRPr="000623E8">
          <w:rPr>
            <w:rFonts w:ascii="Times New Roman" w:hAnsi="Times New Roman" w:cs="Times New Roman"/>
            <w:color w:val="0000FF"/>
            <w:sz w:val="26"/>
            <w:szCs w:val="26"/>
          </w:rPr>
          <w:t>частью 15 статьи 21</w:t>
        </w:r>
      </w:hyperlink>
      <w:r w:rsidRPr="000623E8">
        <w:rPr>
          <w:rFonts w:ascii="Times New Roman" w:hAnsi="Times New Roman" w:cs="Times New Roman"/>
          <w:sz w:val="26"/>
          <w:szCs w:val="26"/>
        </w:rPr>
        <w:t xml:space="preserve"> Федерального закона.</w:t>
      </w:r>
    </w:p>
    <w:p w:rsidR="00E14054" w:rsidRPr="000623E8" w:rsidRDefault="00E14054" w:rsidP="005F39CE">
      <w:pPr>
        <w:rPr>
          <w:rFonts w:ascii="Times New Roman" w:hAnsi="Times New Roman" w:cs="Times New Roman"/>
          <w:sz w:val="26"/>
          <w:szCs w:val="26"/>
        </w:rPr>
      </w:pPr>
    </w:p>
    <w:sectPr w:rsidR="00E14054" w:rsidRPr="000623E8" w:rsidSect="00D82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39CE"/>
    <w:rsid w:val="000623E8"/>
    <w:rsid w:val="00092CAD"/>
    <w:rsid w:val="000E6E04"/>
    <w:rsid w:val="0013235D"/>
    <w:rsid w:val="001E3366"/>
    <w:rsid w:val="001E6D60"/>
    <w:rsid w:val="00317244"/>
    <w:rsid w:val="003B5611"/>
    <w:rsid w:val="004A6288"/>
    <w:rsid w:val="005A41A4"/>
    <w:rsid w:val="005F39CE"/>
    <w:rsid w:val="00997EAB"/>
    <w:rsid w:val="00A171B9"/>
    <w:rsid w:val="00BF0F83"/>
    <w:rsid w:val="00D15116"/>
    <w:rsid w:val="00D82E20"/>
    <w:rsid w:val="00DE2520"/>
    <w:rsid w:val="00E1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63ADD-21CE-4ED4-B86D-5E33079D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1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538052D2FA83B586F36D00479FCD8A62C834072B50D93FF2D99B371E25843EABE9223D940D31B5JEH1M" TargetMode="External"/><Relationship Id="rId13" Type="http://schemas.openxmlformats.org/officeDocument/2006/relationships/hyperlink" Target="consultantplus://offline/ref=65538052D2FA83B586F36D00479FCD8A62C834072B50D93FF2D99B371EJ2H5M" TargetMode="External"/><Relationship Id="rId18" Type="http://schemas.openxmlformats.org/officeDocument/2006/relationships/hyperlink" Target="consultantplus://offline/ref=65538052D2FA83B586F36D00479FCD8A62C834072B50D93FF2D99B371E25843EABE9223D940D37B6JEH1M" TargetMode="External"/><Relationship Id="rId26" Type="http://schemas.openxmlformats.org/officeDocument/2006/relationships/hyperlink" Target="consultantplus://offline/ref=65538052D2FA83B586F36D00479FCD8A62C834072B50D93FF2D99B371E25843EABE92239J9H7M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5538052D2FA83B586F36D00479FCD8A62C834072B50D93FF2D99B371E25843EABE9223E9DJ0H5M" TargetMode="External"/><Relationship Id="rId34" Type="http://schemas.openxmlformats.org/officeDocument/2006/relationships/hyperlink" Target="consultantplus://offline/ref=65538052D2FA83B586F36D00479FCD8A62C834072B50D93FF2D99B371E25843EABE9223D940D3ABCJEHAM" TargetMode="External"/><Relationship Id="rId7" Type="http://schemas.openxmlformats.org/officeDocument/2006/relationships/hyperlink" Target="consultantplus://offline/ref=65538052D2FA83B586F36D00479FCD8A62C834072B50D93FF2D99B371E25843EABE9223D940D31B1JEHFM" TargetMode="External"/><Relationship Id="rId12" Type="http://schemas.openxmlformats.org/officeDocument/2006/relationships/hyperlink" Target="consultantplus://offline/ref=65538052D2FA83B586F36D00479FCD8A62C73B06245FD93FF2D99B371EJ2H5M" TargetMode="External"/><Relationship Id="rId17" Type="http://schemas.openxmlformats.org/officeDocument/2006/relationships/hyperlink" Target="consultantplus://offline/ref=65538052D2FA83B586F36D00479FCD8A62C834072B50D93FF2D99B371E25843EABE9223D940D32B5JEHFM" TargetMode="External"/><Relationship Id="rId25" Type="http://schemas.openxmlformats.org/officeDocument/2006/relationships/hyperlink" Target="consultantplus://offline/ref=65538052D2FA83B586F36D00479FCD8A62C834072B50D93FF2D99B371E25843EABE9223D940C34BCJEH1M" TargetMode="External"/><Relationship Id="rId33" Type="http://schemas.openxmlformats.org/officeDocument/2006/relationships/hyperlink" Target="consultantplus://offline/ref=65538052D2FA83B586F36D00479FCD8A62C834072B50D93FF2D99B371E25843EABE9223D95J0H5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5538052D2FA83B586F36D00479FCD8A62C834072B50D93FF2D99B371E25843EABE9223D940D30B6JEHFM" TargetMode="External"/><Relationship Id="rId20" Type="http://schemas.openxmlformats.org/officeDocument/2006/relationships/hyperlink" Target="consultantplus://offline/ref=65538052D2FA83B586F36D00479FCD8A62C834072B50D93FF2D99B371E25843EABE9223EJ9H3M" TargetMode="External"/><Relationship Id="rId29" Type="http://schemas.openxmlformats.org/officeDocument/2006/relationships/hyperlink" Target="consultantplus://offline/ref=65538052D2FA83B586F36D00479FCD8A62C834072B50D93FF2D99B371E25843EABE9223D940C3AB1JEH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43A0C2359D93FF2D99B371EJ2H5M" TargetMode="External"/><Relationship Id="rId11" Type="http://schemas.openxmlformats.org/officeDocument/2006/relationships/hyperlink" Target="consultantplus://offline/ref=65538052D2FA83B586F36D00479FCD8A62C73B06245FD93FF2D99B371EJ2H5M" TargetMode="External"/><Relationship Id="rId24" Type="http://schemas.openxmlformats.org/officeDocument/2006/relationships/hyperlink" Target="consultantplus://offline/ref=65538052D2FA83B586F36D00479FCD8A62C834072B50D93FF2D99B371E25843EABE9223D940C31BCJEHAM" TargetMode="External"/><Relationship Id="rId32" Type="http://schemas.openxmlformats.org/officeDocument/2006/relationships/hyperlink" Target="consultantplus://offline/ref=65538052D2FA83B586F36D00479FCD8A62C834072B50D93FF2D99B371E25843EABE92239J9H7M" TargetMode="External"/><Relationship Id="rId37" Type="http://schemas.openxmlformats.org/officeDocument/2006/relationships/hyperlink" Target="consultantplus://offline/ref=65538052D2FA83B586F36D00479FCD8A62C834072B50D93FF2D99B371E25843EABE9223D940D31B5JEHEM" TargetMode="External"/><Relationship Id="rId5" Type="http://schemas.openxmlformats.org/officeDocument/2006/relationships/hyperlink" Target="consultantplus://offline/ref=65538052D2FA83B586F36D00479FCD8A61C73A062558D93FF2D99B371EJ2H5M" TargetMode="External"/><Relationship Id="rId15" Type="http://schemas.openxmlformats.org/officeDocument/2006/relationships/hyperlink" Target="consultantplus://offline/ref=65538052D2FA83B586F36D00479FCD8A62C834072B50D93FF2D99B371E25843EABE9223D940D30B6JEHBM" TargetMode="External"/><Relationship Id="rId23" Type="http://schemas.openxmlformats.org/officeDocument/2006/relationships/hyperlink" Target="consultantplus://offline/ref=65538052D2FA83B586F36D00479FCD8A62C834072B50D93FF2D99B371E25843EABE9223EJ9HCM" TargetMode="External"/><Relationship Id="rId28" Type="http://schemas.openxmlformats.org/officeDocument/2006/relationships/hyperlink" Target="consultantplus://offline/ref=65538052D2FA83B586F36D00479FCD8A62C834072B50D93FF2D99B371E25843EABE9223EJ9H3M" TargetMode="External"/><Relationship Id="rId36" Type="http://schemas.openxmlformats.org/officeDocument/2006/relationships/hyperlink" Target="consultantplus://offline/ref=65538052D2FA83B586F36D00479FCD8A62C13A012A5DD93FF2D99B371E25843EABE9223D940D33B0JEHBM" TargetMode="External"/><Relationship Id="rId10" Type="http://schemas.openxmlformats.org/officeDocument/2006/relationships/hyperlink" Target="consultantplus://offline/ref=65538052D2FA83B586F36D00479FCD8A62C834072B50D93FF2D99B371E25843EABE9223D940D30BCJEHFM" TargetMode="External"/><Relationship Id="rId19" Type="http://schemas.openxmlformats.org/officeDocument/2006/relationships/hyperlink" Target="consultantplus://offline/ref=65538052D2FA83B586F36D00479FCD8A62C834072B50D93FF2D99B371E25843EABE9223D940D31BDJEH9M" TargetMode="External"/><Relationship Id="rId31" Type="http://schemas.openxmlformats.org/officeDocument/2006/relationships/hyperlink" Target="consultantplus://offline/ref=65538052D2FA83B586F36D00479FCD8A62C834072B50D93FF2D99B371E25843EABE9223D940C31BCJEHAM" TargetMode="External"/><Relationship Id="rId4" Type="http://schemas.openxmlformats.org/officeDocument/2006/relationships/hyperlink" Target="consultantplus://offline/ref=65538052D2FA83B586F36D00479FCD8A61C43A0C2359D93FF2D99B371EJ2H5M" TargetMode="External"/><Relationship Id="rId9" Type="http://schemas.openxmlformats.org/officeDocument/2006/relationships/hyperlink" Target="consultantplus://offline/ref=65538052D2FA83B586F36D00479FCD8A62C834072B50D93FF2D99B371E25843EABE9223D940C35B4JEHFM" TargetMode="External"/><Relationship Id="rId14" Type="http://schemas.openxmlformats.org/officeDocument/2006/relationships/hyperlink" Target="consultantplus://offline/ref=65538052D2FA83B586F36D00479FCD8A62C834072B50D93FF2D99B371E25843EABE9223D940D30B5JEH0M" TargetMode="External"/><Relationship Id="rId22" Type="http://schemas.openxmlformats.org/officeDocument/2006/relationships/hyperlink" Target="consultantplus://offline/ref=65538052D2FA83B586F36D00479FCD8A62C834072B50D93FF2D99B371E25843EABE9223D940C3AB1JEH1M" TargetMode="External"/><Relationship Id="rId27" Type="http://schemas.openxmlformats.org/officeDocument/2006/relationships/hyperlink" Target="consultantplus://offline/ref=65538052D2FA83B586F36D00479FCD8A62C834072B50D93FF2D99B371E25843EABE9223D95J0H5M" TargetMode="External"/><Relationship Id="rId30" Type="http://schemas.openxmlformats.org/officeDocument/2006/relationships/hyperlink" Target="consultantplus://offline/ref=65538052D2FA83B586F36D00479FCD8A62C834072B50D93FF2D99B371E25843EABE9223D940C3AB1JEH1M" TargetMode="External"/><Relationship Id="rId35" Type="http://schemas.openxmlformats.org/officeDocument/2006/relationships/hyperlink" Target="consultantplus://offline/ref=65538052D2FA83B586F36D00479FCD8A62C834072B50D93FF2D99B371EJ2H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3315</Words>
  <Characters>18902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Гизатова Эльвира</cp:lastModifiedBy>
  <cp:revision>9</cp:revision>
  <cp:lastPrinted>2018-04-13T08:49:00Z</cp:lastPrinted>
  <dcterms:created xsi:type="dcterms:W3CDTF">2018-04-04T12:40:00Z</dcterms:created>
  <dcterms:modified xsi:type="dcterms:W3CDTF">2018-04-13T08:49:00Z</dcterms:modified>
</cp:coreProperties>
</file>