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B2" w:rsidRPr="00662EB2" w:rsidRDefault="00662EB2" w:rsidP="00662EB2">
      <w:pPr>
        <w:shd w:val="clear" w:color="auto" w:fill="FFFFFF"/>
        <w:tabs>
          <w:tab w:val="left" w:pos="6322"/>
        </w:tabs>
        <w:spacing w:before="29"/>
        <w:ind w:right="-74"/>
        <w:contextualSpacing/>
        <w:jc w:val="center"/>
        <w:rPr>
          <w:rFonts w:eastAsia="Times New Roman"/>
          <w:b/>
          <w:sz w:val="28"/>
          <w:szCs w:val="28"/>
        </w:rPr>
      </w:pPr>
      <w:r w:rsidRPr="00662EB2">
        <w:rPr>
          <w:rFonts w:eastAsia="Times New Roman"/>
          <w:b/>
          <w:sz w:val="28"/>
          <w:szCs w:val="28"/>
        </w:rPr>
        <w:t>РФ</w:t>
      </w:r>
    </w:p>
    <w:p w:rsidR="00662EB2" w:rsidRPr="00662EB2" w:rsidRDefault="00662EB2" w:rsidP="00662EB2">
      <w:pPr>
        <w:shd w:val="clear" w:color="auto" w:fill="FFFFFF"/>
        <w:tabs>
          <w:tab w:val="left" w:pos="6322"/>
        </w:tabs>
        <w:spacing w:before="29"/>
        <w:ind w:right="-74"/>
        <w:contextualSpacing/>
        <w:jc w:val="center"/>
        <w:rPr>
          <w:rFonts w:eastAsia="Times New Roman"/>
          <w:b/>
          <w:sz w:val="28"/>
          <w:szCs w:val="28"/>
        </w:rPr>
      </w:pPr>
      <w:r w:rsidRPr="00662EB2">
        <w:rPr>
          <w:rFonts w:eastAsia="Times New Roman"/>
          <w:b/>
          <w:sz w:val="28"/>
          <w:szCs w:val="28"/>
        </w:rPr>
        <w:t>АДМИНИСТРАЦИЯ ЗАПАДНОДВИНСКОГО РАЙОНА</w:t>
      </w:r>
    </w:p>
    <w:p w:rsidR="00662EB2" w:rsidRDefault="00662EB2" w:rsidP="00662EB2">
      <w:pPr>
        <w:shd w:val="clear" w:color="auto" w:fill="FFFFFF"/>
        <w:tabs>
          <w:tab w:val="left" w:pos="6322"/>
        </w:tabs>
        <w:spacing w:before="29"/>
        <w:ind w:right="-74"/>
        <w:contextualSpacing/>
        <w:jc w:val="center"/>
        <w:rPr>
          <w:rFonts w:eastAsia="Times New Roman"/>
          <w:b/>
          <w:sz w:val="28"/>
          <w:szCs w:val="28"/>
        </w:rPr>
      </w:pPr>
      <w:r w:rsidRPr="00662EB2">
        <w:rPr>
          <w:rFonts w:eastAsia="Times New Roman"/>
          <w:b/>
          <w:sz w:val="28"/>
          <w:szCs w:val="28"/>
        </w:rPr>
        <w:t>ТВЕРСКОЙ ОБЛАСТИ</w:t>
      </w:r>
    </w:p>
    <w:p w:rsidR="00662EB2" w:rsidRPr="00662EB2" w:rsidRDefault="00662EB2" w:rsidP="00662EB2">
      <w:pPr>
        <w:shd w:val="clear" w:color="auto" w:fill="FFFFFF"/>
        <w:tabs>
          <w:tab w:val="left" w:pos="6322"/>
        </w:tabs>
        <w:spacing w:before="29"/>
        <w:ind w:right="-74"/>
        <w:contextualSpacing/>
        <w:jc w:val="center"/>
        <w:rPr>
          <w:rFonts w:eastAsia="Times New Roman"/>
          <w:b/>
          <w:sz w:val="28"/>
          <w:szCs w:val="28"/>
        </w:rPr>
      </w:pPr>
    </w:p>
    <w:p w:rsidR="00662EB2" w:rsidRDefault="00512E7E" w:rsidP="00662EB2">
      <w:pPr>
        <w:shd w:val="clear" w:color="auto" w:fill="FFFFFF"/>
        <w:tabs>
          <w:tab w:val="left" w:pos="6322"/>
        </w:tabs>
        <w:spacing w:before="29"/>
        <w:ind w:right="-74"/>
        <w:contextualSpacing/>
        <w:jc w:val="center"/>
        <w:rPr>
          <w:rFonts w:eastAsia="Times New Roman"/>
          <w:b/>
          <w:sz w:val="28"/>
          <w:szCs w:val="28"/>
        </w:rPr>
      </w:pPr>
      <w:r w:rsidRPr="00662EB2">
        <w:rPr>
          <w:rFonts w:eastAsia="Times New Roman"/>
          <w:b/>
          <w:sz w:val="28"/>
          <w:szCs w:val="28"/>
        </w:rPr>
        <w:t>ПОСТАНОВЛЕНИЕ</w:t>
      </w:r>
    </w:p>
    <w:p w:rsidR="00662EB2" w:rsidRPr="00662EB2" w:rsidRDefault="00662EB2" w:rsidP="00662EB2">
      <w:pPr>
        <w:shd w:val="clear" w:color="auto" w:fill="FFFFFF"/>
        <w:tabs>
          <w:tab w:val="left" w:pos="6322"/>
        </w:tabs>
        <w:spacing w:before="29"/>
        <w:ind w:right="-74"/>
        <w:contextualSpacing/>
        <w:rPr>
          <w:rFonts w:eastAsia="Times New Roman"/>
          <w:b/>
          <w:sz w:val="28"/>
          <w:szCs w:val="28"/>
        </w:rPr>
      </w:pPr>
    </w:p>
    <w:p w:rsidR="009057EC" w:rsidRPr="00662EB2" w:rsidRDefault="00662EB2" w:rsidP="00662EB2">
      <w:pPr>
        <w:shd w:val="clear" w:color="auto" w:fill="FFFFFF"/>
        <w:tabs>
          <w:tab w:val="left" w:pos="6322"/>
        </w:tabs>
        <w:spacing w:before="29"/>
        <w:ind w:right="-74"/>
        <w:contextualSpacing/>
        <w:rPr>
          <w:rFonts w:eastAsia="Times New Roman"/>
          <w:b/>
          <w:sz w:val="28"/>
          <w:szCs w:val="28"/>
        </w:rPr>
      </w:pPr>
      <w:r w:rsidRPr="00662EB2">
        <w:rPr>
          <w:rFonts w:eastAsia="Times New Roman"/>
          <w:b/>
          <w:sz w:val="28"/>
          <w:szCs w:val="28"/>
        </w:rPr>
        <w:t xml:space="preserve">27.02.2015 г.                 </w:t>
      </w:r>
      <w:r w:rsidR="00512E7E" w:rsidRPr="00662EB2">
        <w:rPr>
          <w:rFonts w:eastAsia="Times New Roman"/>
          <w:b/>
          <w:sz w:val="28"/>
          <w:szCs w:val="28"/>
        </w:rPr>
        <w:t>г. Западная Двина</w:t>
      </w:r>
      <w:r w:rsidR="00512E7E" w:rsidRPr="00662EB2">
        <w:rPr>
          <w:rFonts w:ascii="Arial" w:eastAsia="Times New Roman" w:hAnsi="Arial" w:cs="Arial"/>
          <w:b/>
          <w:sz w:val="28"/>
          <w:szCs w:val="28"/>
        </w:rPr>
        <w:tab/>
      </w:r>
      <w:r w:rsidRPr="00662EB2">
        <w:rPr>
          <w:rFonts w:ascii="Arial" w:eastAsia="Times New Roman" w:hAnsi="Arial" w:cs="Arial"/>
          <w:b/>
          <w:sz w:val="28"/>
          <w:szCs w:val="28"/>
        </w:rPr>
        <w:t xml:space="preserve">            </w:t>
      </w:r>
      <w:r w:rsidRPr="00662EB2">
        <w:rPr>
          <w:rFonts w:eastAsia="Times New Roman"/>
          <w:b/>
          <w:spacing w:val="-1"/>
          <w:sz w:val="28"/>
          <w:szCs w:val="28"/>
        </w:rPr>
        <w:t xml:space="preserve">    </w:t>
      </w:r>
      <w:r>
        <w:rPr>
          <w:rFonts w:eastAsia="Times New Roman"/>
          <w:b/>
          <w:spacing w:val="-1"/>
          <w:sz w:val="28"/>
          <w:szCs w:val="28"/>
        </w:rPr>
        <w:t xml:space="preserve">  </w:t>
      </w:r>
      <w:r w:rsidRPr="00662EB2">
        <w:rPr>
          <w:rFonts w:eastAsia="Times New Roman"/>
          <w:b/>
          <w:spacing w:val="-1"/>
          <w:sz w:val="28"/>
          <w:szCs w:val="28"/>
        </w:rPr>
        <w:t>№ 26</w:t>
      </w:r>
    </w:p>
    <w:p w:rsidR="009057EC" w:rsidRDefault="009057EC">
      <w:pPr>
        <w:shd w:val="clear" w:color="auto" w:fill="FFFFFF"/>
        <w:tabs>
          <w:tab w:val="left" w:pos="6322"/>
        </w:tabs>
        <w:spacing w:before="29" w:line="682" w:lineRule="exact"/>
        <w:ind w:left="2074" w:right="922" w:firstLine="293"/>
        <w:sectPr w:rsidR="009057EC" w:rsidSect="00662EB2">
          <w:type w:val="continuous"/>
          <w:pgSz w:w="11909" w:h="16834"/>
          <w:pgMar w:top="1440" w:right="852" w:bottom="720" w:left="1630" w:header="720" w:footer="720" w:gutter="0"/>
          <w:cols w:space="720"/>
          <w:noEndnote/>
        </w:sectPr>
      </w:pPr>
    </w:p>
    <w:p w:rsidR="009057EC" w:rsidRPr="00662EB2" w:rsidRDefault="00512E7E" w:rsidP="00662EB2">
      <w:pPr>
        <w:shd w:val="clear" w:color="auto" w:fill="FFFFFF"/>
        <w:tabs>
          <w:tab w:val="left" w:pos="4820"/>
        </w:tabs>
        <w:spacing w:before="293" w:line="274" w:lineRule="exact"/>
        <w:ind w:right="4282"/>
        <w:rPr>
          <w:sz w:val="22"/>
        </w:rPr>
      </w:pPr>
      <w:r w:rsidRPr="00662EB2">
        <w:rPr>
          <w:rFonts w:eastAsia="Times New Roman"/>
          <w:b/>
          <w:bCs/>
          <w:sz w:val="28"/>
          <w:szCs w:val="24"/>
        </w:rPr>
        <w:lastRenderedPageBreak/>
        <w:t xml:space="preserve">Об утверждении списка мероприятий, </w:t>
      </w:r>
      <w:r w:rsidRPr="00662EB2">
        <w:rPr>
          <w:rFonts w:eastAsia="Times New Roman"/>
          <w:b/>
          <w:bCs/>
          <w:spacing w:val="-2"/>
          <w:sz w:val="28"/>
          <w:szCs w:val="24"/>
        </w:rPr>
        <w:t>финансируемых в 201</w:t>
      </w:r>
      <w:r w:rsidR="00AC1D4D">
        <w:rPr>
          <w:rFonts w:eastAsia="Times New Roman"/>
          <w:b/>
          <w:bCs/>
          <w:spacing w:val="-2"/>
          <w:sz w:val="28"/>
          <w:szCs w:val="24"/>
        </w:rPr>
        <w:t>5</w:t>
      </w:r>
      <w:r w:rsidRPr="00662EB2">
        <w:rPr>
          <w:rFonts w:eastAsia="Times New Roman"/>
          <w:b/>
          <w:bCs/>
          <w:spacing w:val="-2"/>
          <w:sz w:val="28"/>
          <w:szCs w:val="24"/>
        </w:rPr>
        <w:t xml:space="preserve"> году за счет </w:t>
      </w:r>
      <w:r w:rsidRPr="00662EB2">
        <w:rPr>
          <w:rFonts w:eastAsia="Times New Roman"/>
          <w:b/>
          <w:bCs/>
          <w:sz w:val="28"/>
          <w:szCs w:val="24"/>
        </w:rPr>
        <w:t>остатков субсидий на иные цели, финансовое обеспечение</w:t>
      </w:r>
      <w:r w:rsidR="00662EB2" w:rsidRPr="00662EB2">
        <w:rPr>
          <w:sz w:val="22"/>
        </w:rPr>
        <w:t xml:space="preserve"> </w:t>
      </w:r>
      <w:r w:rsidRPr="00662EB2">
        <w:rPr>
          <w:rFonts w:eastAsia="Times New Roman"/>
          <w:b/>
          <w:bCs/>
          <w:sz w:val="28"/>
          <w:szCs w:val="24"/>
        </w:rPr>
        <w:t>которых в 201</w:t>
      </w:r>
      <w:r w:rsidR="00AC1D4D">
        <w:rPr>
          <w:rFonts w:eastAsia="Times New Roman"/>
          <w:b/>
          <w:bCs/>
          <w:sz w:val="28"/>
          <w:szCs w:val="24"/>
        </w:rPr>
        <w:t>4</w:t>
      </w:r>
      <w:r w:rsidRPr="00662EB2">
        <w:rPr>
          <w:rFonts w:eastAsia="Times New Roman"/>
          <w:b/>
          <w:bCs/>
          <w:sz w:val="28"/>
          <w:szCs w:val="24"/>
        </w:rPr>
        <w:t xml:space="preserve"> году </w:t>
      </w:r>
      <w:r w:rsidRPr="00662EB2">
        <w:rPr>
          <w:rFonts w:eastAsia="Times New Roman"/>
          <w:b/>
          <w:bCs/>
          <w:spacing w:val="-1"/>
          <w:sz w:val="28"/>
          <w:szCs w:val="24"/>
        </w:rPr>
        <w:t xml:space="preserve">осуществлялось за счет средств </w:t>
      </w:r>
      <w:r w:rsidRPr="00662EB2">
        <w:rPr>
          <w:rFonts w:eastAsia="Times New Roman"/>
          <w:b/>
          <w:bCs/>
          <w:spacing w:val="-2"/>
          <w:sz w:val="28"/>
          <w:szCs w:val="24"/>
        </w:rPr>
        <w:t>целевых межбюджетных трансфертов,</w:t>
      </w:r>
      <w:r w:rsidR="00662EB2">
        <w:rPr>
          <w:sz w:val="22"/>
        </w:rPr>
        <w:t xml:space="preserve"> </w:t>
      </w:r>
      <w:r w:rsidRPr="00662EB2">
        <w:rPr>
          <w:rFonts w:eastAsia="Times New Roman"/>
          <w:b/>
          <w:bCs/>
          <w:sz w:val="28"/>
          <w:szCs w:val="24"/>
        </w:rPr>
        <w:t>предоставленных из местного и областного бюджетов</w:t>
      </w:r>
    </w:p>
    <w:p w:rsidR="00662EB2" w:rsidRDefault="00512E7E">
      <w:pPr>
        <w:shd w:val="clear" w:color="auto" w:fill="FFFFFF"/>
        <w:spacing w:before="274" w:line="274" w:lineRule="exact"/>
        <w:ind w:right="10" w:firstLine="720"/>
        <w:jc w:val="both"/>
        <w:rPr>
          <w:rFonts w:eastAsia="Times New Roman"/>
          <w:b/>
          <w:bCs/>
          <w:sz w:val="24"/>
          <w:szCs w:val="24"/>
        </w:rPr>
      </w:pPr>
      <w:r w:rsidRPr="00662EB2">
        <w:rPr>
          <w:rFonts w:eastAsia="Times New Roman"/>
          <w:sz w:val="28"/>
          <w:szCs w:val="24"/>
        </w:rPr>
        <w:t>В соответствии с пунктом 7 Порядка взыскания неиспользованных остатков субсидий на иные цели, предоставленных из местного бюджета Западнодвинского района Тверской области муниципальным бюджетным и автономным учреждениям, лицевые счета которым открыты в Финансовом отделе администрации Западнодвинского района, утвержденного приказом Финансового отдела администрации Западнодвинского района Тверской области от 09.01.2014 № 2, и решением комиссии по эффективности использования бюджетных средств № 1 от 09.02.2015г., администрация Западнодвинского района Тверской области</w:t>
      </w:r>
      <w:r w:rsidRPr="00662EB2">
        <w:rPr>
          <w:rFonts w:eastAsia="Times New Roman"/>
          <w:b/>
          <w:bCs/>
          <w:sz w:val="24"/>
          <w:szCs w:val="24"/>
        </w:rPr>
        <w:t xml:space="preserve"> </w:t>
      </w:r>
    </w:p>
    <w:p w:rsidR="009057EC" w:rsidRDefault="00512E7E" w:rsidP="00662EB2">
      <w:pPr>
        <w:shd w:val="clear" w:color="auto" w:fill="FFFFFF"/>
        <w:spacing w:before="274" w:line="274" w:lineRule="exact"/>
        <w:ind w:right="10" w:firstLine="720"/>
        <w:jc w:val="center"/>
      </w:pPr>
      <w:r>
        <w:rPr>
          <w:rFonts w:eastAsia="Times New Roman"/>
          <w:b/>
          <w:bCs/>
          <w:sz w:val="24"/>
          <w:szCs w:val="24"/>
        </w:rPr>
        <w:t>ПОСТАНОВЛЯЕТ:</w:t>
      </w:r>
    </w:p>
    <w:p w:rsidR="009057EC" w:rsidRPr="00662EB2" w:rsidRDefault="00512E7E" w:rsidP="00662EB2">
      <w:pPr>
        <w:shd w:val="clear" w:color="auto" w:fill="FFFFFF"/>
        <w:tabs>
          <w:tab w:val="left" w:pos="643"/>
        </w:tabs>
        <w:spacing w:before="264" w:line="278" w:lineRule="exact"/>
        <w:jc w:val="both"/>
        <w:rPr>
          <w:sz w:val="22"/>
        </w:rPr>
      </w:pPr>
      <w:r w:rsidRPr="00662EB2">
        <w:rPr>
          <w:spacing w:val="-20"/>
          <w:sz w:val="28"/>
          <w:szCs w:val="24"/>
        </w:rPr>
        <w:t>1.</w:t>
      </w:r>
      <w:r w:rsidRPr="00662EB2">
        <w:rPr>
          <w:sz w:val="28"/>
          <w:szCs w:val="24"/>
        </w:rPr>
        <w:tab/>
      </w:r>
      <w:r w:rsidRPr="00662EB2">
        <w:rPr>
          <w:rFonts w:eastAsia="Times New Roman"/>
          <w:sz w:val="28"/>
          <w:szCs w:val="24"/>
        </w:rPr>
        <w:t>Утвердить список мероприятий, финансируемых в 2015 го</w:t>
      </w:r>
      <w:r w:rsidR="00662EB2">
        <w:rPr>
          <w:rFonts w:eastAsia="Times New Roman"/>
          <w:sz w:val="28"/>
          <w:szCs w:val="24"/>
        </w:rPr>
        <w:t xml:space="preserve">ду за счет остатков субсидий на </w:t>
      </w:r>
      <w:r w:rsidRPr="00662EB2">
        <w:rPr>
          <w:rFonts w:eastAsia="Times New Roman"/>
          <w:sz w:val="28"/>
          <w:szCs w:val="24"/>
        </w:rPr>
        <w:t>иные цели, финансовое обеспечение которых в 2014 году</w:t>
      </w:r>
      <w:r w:rsidR="00662EB2">
        <w:rPr>
          <w:rFonts w:eastAsia="Times New Roman"/>
          <w:sz w:val="28"/>
          <w:szCs w:val="24"/>
        </w:rPr>
        <w:t xml:space="preserve"> осуществлялось за счет средств </w:t>
      </w:r>
      <w:r w:rsidRPr="00662EB2">
        <w:rPr>
          <w:rFonts w:eastAsia="Times New Roman"/>
          <w:sz w:val="28"/>
          <w:szCs w:val="24"/>
        </w:rPr>
        <w:t>целевых межбюджетных трансфертов, предоставленных из</w:t>
      </w:r>
      <w:r w:rsidR="00662EB2">
        <w:rPr>
          <w:rFonts w:eastAsia="Times New Roman"/>
          <w:sz w:val="28"/>
          <w:szCs w:val="24"/>
        </w:rPr>
        <w:t xml:space="preserve"> местного и областного бюджетов </w:t>
      </w:r>
      <w:r w:rsidRPr="00662EB2">
        <w:rPr>
          <w:rFonts w:eastAsia="Times New Roman"/>
          <w:sz w:val="28"/>
          <w:szCs w:val="24"/>
        </w:rPr>
        <w:t>образовательным учреждениям Западнодвинского района (Приложение №2).</w:t>
      </w:r>
    </w:p>
    <w:p w:rsidR="009057EC" w:rsidRPr="00662EB2" w:rsidRDefault="00512E7E" w:rsidP="00662EB2">
      <w:pPr>
        <w:shd w:val="clear" w:color="auto" w:fill="FFFFFF"/>
        <w:tabs>
          <w:tab w:val="left" w:pos="720"/>
        </w:tabs>
        <w:spacing w:line="274" w:lineRule="exact"/>
        <w:ind w:right="10"/>
        <w:jc w:val="both"/>
        <w:rPr>
          <w:sz w:val="22"/>
        </w:rPr>
      </w:pPr>
      <w:r w:rsidRPr="00662EB2">
        <w:rPr>
          <w:spacing w:val="-14"/>
          <w:sz w:val="28"/>
          <w:szCs w:val="24"/>
        </w:rPr>
        <w:t>2.</w:t>
      </w:r>
      <w:r w:rsidRPr="00662EB2">
        <w:rPr>
          <w:sz w:val="28"/>
          <w:szCs w:val="24"/>
        </w:rPr>
        <w:tab/>
      </w:r>
      <w:r w:rsidRPr="00662EB2">
        <w:rPr>
          <w:rFonts w:eastAsia="Times New Roman"/>
          <w:sz w:val="28"/>
          <w:szCs w:val="24"/>
        </w:rPr>
        <w:t xml:space="preserve">Настоящее постановление подлежит официальному </w:t>
      </w:r>
      <w:r w:rsidR="00662EB2">
        <w:rPr>
          <w:rFonts w:eastAsia="Times New Roman"/>
          <w:sz w:val="28"/>
          <w:szCs w:val="24"/>
        </w:rPr>
        <w:t xml:space="preserve">опубликованию в районной газете </w:t>
      </w:r>
      <w:r w:rsidRPr="00662EB2">
        <w:rPr>
          <w:rFonts w:eastAsia="Times New Roman"/>
          <w:sz w:val="28"/>
          <w:szCs w:val="24"/>
        </w:rPr>
        <w:t xml:space="preserve">«Авангард» и размещению в сети Интернет на </w:t>
      </w:r>
      <w:r w:rsidR="00662EB2">
        <w:rPr>
          <w:rFonts w:eastAsia="Times New Roman"/>
          <w:sz w:val="28"/>
          <w:szCs w:val="24"/>
        </w:rPr>
        <w:t xml:space="preserve">официальном сайте администрации </w:t>
      </w:r>
      <w:r w:rsidRPr="00662EB2">
        <w:rPr>
          <w:rFonts w:eastAsia="Times New Roman"/>
          <w:sz w:val="28"/>
          <w:szCs w:val="24"/>
        </w:rPr>
        <w:t>Западнодвинского района.</w:t>
      </w:r>
    </w:p>
    <w:p w:rsidR="009057EC" w:rsidRPr="00662EB2" w:rsidRDefault="00512E7E" w:rsidP="00662EB2">
      <w:pPr>
        <w:shd w:val="clear" w:color="auto" w:fill="FFFFFF"/>
        <w:tabs>
          <w:tab w:val="left" w:pos="605"/>
        </w:tabs>
        <w:spacing w:line="274" w:lineRule="exact"/>
        <w:jc w:val="both"/>
        <w:rPr>
          <w:sz w:val="22"/>
        </w:rPr>
      </w:pPr>
      <w:r w:rsidRPr="00662EB2">
        <w:rPr>
          <w:spacing w:val="-12"/>
          <w:sz w:val="28"/>
          <w:szCs w:val="24"/>
        </w:rPr>
        <w:t>3.</w:t>
      </w:r>
      <w:r w:rsidRPr="00662EB2">
        <w:rPr>
          <w:sz w:val="28"/>
          <w:szCs w:val="24"/>
        </w:rPr>
        <w:tab/>
      </w:r>
      <w:r w:rsidRPr="00662EB2">
        <w:rPr>
          <w:rFonts w:eastAsia="Times New Roman"/>
          <w:spacing w:val="-1"/>
          <w:sz w:val="28"/>
          <w:szCs w:val="24"/>
        </w:rPr>
        <w:t>Контроль за исполнением настоящего пос</w:t>
      </w:r>
      <w:r w:rsidR="00662EB2">
        <w:rPr>
          <w:rFonts w:eastAsia="Times New Roman"/>
          <w:spacing w:val="-1"/>
          <w:sz w:val="28"/>
          <w:szCs w:val="24"/>
        </w:rPr>
        <w:t xml:space="preserve">тановления возложить на </w:t>
      </w:r>
      <w:r w:rsidRPr="00662EB2">
        <w:rPr>
          <w:rFonts w:eastAsia="Times New Roman"/>
          <w:spacing w:val="-1"/>
          <w:sz w:val="28"/>
          <w:szCs w:val="24"/>
        </w:rPr>
        <w:t>первого заместителя главы</w:t>
      </w:r>
      <w:r w:rsidR="00662EB2">
        <w:rPr>
          <w:rFonts w:eastAsia="Times New Roman"/>
          <w:spacing w:val="-1"/>
          <w:sz w:val="28"/>
          <w:szCs w:val="24"/>
        </w:rPr>
        <w:t xml:space="preserve"> </w:t>
      </w:r>
      <w:r w:rsidRPr="00662EB2">
        <w:rPr>
          <w:rFonts w:eastAsia="Times New Roman"/>
          <w:sz w:val="28"/>
          <w:szCs w:val="24"/>
        </w:rPr>
        <w:t>района Орлова Ю.Н.</w:t>
      </w:r>
    </w:p>
    <w:p w:rsidR="00662EB2" w:rsidRDefault="00662EB2" w:rsidP="00662EB2">
      <w:pPr>
        <w:shd w:val="clear" w:color="auto" w:fill="FFFFFF"/>
        <w:tabs>
          <w:tab w:val="left" w:pos="2880"/>
        </w:tabs>
        <w:spacing w:before="566"/>
        <w:ind w:right="10"/>
        <w:rPr>
          <w:rFonts w:eastAsia="Times New Roman"/>
          <w:sz w:val="28"/>
          <w:szCs w:val="24"/>
        </w:rPr>
      </w:pPr>
    </w:p>
    <w:p w:rsidR="009057EC" w:rsidRPr="00662EB2" w:rsidRDefault="00662EB2" w:rsidP="00662EB2">
      <w:pPr>
        <w:shd w:val="clear" w:color="auto" w:fill="FFFFFF"/>
        <w:tabs>
          <w:tab w:val="left" w:pos="2880"/>
        </w:tabs>
        <w:spacing w:before="566"/>
        <w:ind w:right="10"/>
        <w:rPr>
          <w:sz w:val="22"/>
        </w:rPr>
      </w:pPr>
      <w:r>
        <w:rPr>
          <w:rFonts w:eastAsia="Times New Roman"/>
          <w:sz w:val="28"/>
          <w:szCs w:val="24"/>
        </w:rPr>
        <w:t xml:space="preserve">        </w:t>
      </w:r>
      <w:r w:rsidRPr="00662EB2">
        <w:rPr>
          <w:rFonts w:eastAsia="Times New Roman"/>
          <w:sz w:val="28"/>
          <w:szCs w:val="24"/>
        </w:rPr>
        <w:t>Врио г</w:t>
      </w:r>
      <w:r w:rsidR="00512E7E" w:rsidRPr="00662EB2">
        <w:rPr>
          <w:rFonts w:eastAsia="Times New Roman"/>
          <w:sz w:val="28"/>
          <w:szCs w:val="24"/>
        </w:rPr>
        <w:t>лавы района</w:t>
      </w:r>
      <w:r w:rsidR="00512E7E" w:rsidRPr="00662EB2">
        <w:rPr>
          <w:rFonts w:ascii="Arial" w:eastAsia="Times New Roman" w:hAnsi="Arial" w:cs="Arial"/>
          <w:sz w:val="28"/>
          <w:szCs w:val="24"/>
        </w:rPr>
        <w:tab/>
      </w:r>
      <w:r w:rsidR="00512E7E" w:rsidRPr="00662EB2">
        <w:rPr>
          <w:rFonts w:eastAsia="Times New Roman"/>
          <w:sz w:val="28"/>
          <w:szCs w:val="24"/>
        </w:rPr>
        <w:t>В.И. Ловкачев</w:t>
      </w:r>
    </w:p>
    <w:p w:rsidR="009057EC" w:rsidRDefault="009057EC">
      <w:pPr>
        <w:shd w:val="clear" w:color="auto" w:fill="FFFFFF"/>
        <w:tabs>
          <w:tab w:val="left" w:pos="4094"/>
          <w:tab w:val="left" w:leader="dot" w:pos="4334"/>
        </w:tabs>
        <w:spacing w:before="384" w:after="902"/>
        <w:ind w:left="10"/>
        <w:sectPr w:rsidR="009057EC" w:rsidSect="00662EB2">
          <w:type w:val="continuous"/>
          <w:pgSz w:w="11909" w:h="16834"/>
          <w:pgMar w:top="1440" w:right="823" w:bottom="720" w:left="1701" w:header="720" w:footer="720" w:gutter="0"/>
          <w:cols w:space="60"/>
          <w:noEndnote/>
        </w:sectPr>
      </w:pPr>
    </w:p>
    <w:p w:rsidR="00662EB2" w:rsidRDefault="00662EB2" w:rsidP="00662EB2">
      <w:pPr>
        <w:shd w:val="clear" w:color="auto" w:fill="FFFFFF"/>
        <w:spacing w:before="77"/>
      </w:pPr>
    </w:p>
    <w:sectPr w:rsidR="00662EB2" w:rsidSect="009057EC">
      <w:type w:val="continuous"/>
      <w:pgSz w:w="11909" w:h="16834"/>
      <w:pgMar w:top="1440" w:right="9593" w:bottom="720" w:left="415" w:header="720" w:footer="720" w:gutter="0"/>
      <w:cols w:num="2" w:space="720" w:equalWidth="0">
        <w:col w:w="720" w:space="0"/>
        <w:col w:w="160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BE7" w:rsidRDefault="00BD5BE7" w:rsidP="00662EB2">
      <w:r>
        <w:separator/>
      </w:r>
    </w:p>
  </w:endnote>
  <w:endnote w:type="continuationSeparator" w:id="1">
    <w:p w:rsidR="00BD5BE7" w:rsidRDefault="00BD5BE7" w:rsidP="00662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BE7" w:rsidRDefault="00BD5BE7" w:rsidP="00662EB2">
      <w:r>
        <w:separator/>
      </w:r>
    </w:p>
  </w:footnote>
  <w:footnote w:type="continuationSeparator" w:id="1">
    <w:p w:rsidR="00BD5BE7" w:rsidRDefault="00BD5BE7" w:rsidP="00662E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0D4"/>
    <w:rsid w:val="003230D4"/>
    <w:rsid w:val="00512E7E"/>
    <w:rsid w:val="00662EB2"/>
    <w:rsid w:val="008C7C6A"/>
    <w:rsid w:val="009057EC"/>
    <w:rsid w:val="009E4E2F"/>
    <w:rsid w:val="00AC1D4D"/>
    <w:rsid w:val="00BD5BE7"/>
    <w:rsid w:val="00E4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2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2EB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62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2EB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2015-03-06T06:56:00Z</cp:lastPrinted>
  <dcterms:created xsi:type="dcterms:W3CDTF">2015-03-02T09:39:00Z</dcterms:created>
  <dcterms:modified xsi:type="dcterms:W3CDTF">2015-03-06T06:56:00Z</dcterms:modified>
</cp:coreProperties>
</file>