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РФ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АДМИНИСТРАЦИЯ ЗАПАДНОДВИНСКОГО РАЙОНА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ТВЕРСКОЙ ОБЛАСТИ</w:t>
      </w:r>
      <w:r w:rsidRPr="00F94BDA">
        <w:rPr>
          <w:b/>
          <w:sz w:val="32"/>
          <w:szCs w:val="32"/>
        </w:rPr>
        <w:br/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FD2985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92380">
        <w:rPr>
          <w:b/>
          <w:sz w:val="28"/>
          <w:szCs w:val="28"/>
        </w:rPr>
        <w:t>27.03</w:t>
      </w:r>
      <w:r>
        <w:rPr>
          <w:b/>
          <w:sz w:val="28"/>
          <w:szCs w:val="28"/>
        </w:rPr>
        <w:t xml:space="preserve"> </w:t>
      </w:r>
      <w:r w:rsidR="00526115">
        <w:rPr>
          <w:b/>
          <w:sz w:val="28"/>
          <w:szCs w:val="28"/>
        </w:rPr>
        <w:t>.201</w:t>
      </w:r>
      <w:r w:rsidR="003D5989">
        <w:rPr>
          <w:b/>
          <w:sz w:val="28"/>
          <w:szCs w:val="28"/>
        </w:rPr>
        <w:t>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C92380">
        <w:rPr>
          <w:b/>
          <w:sz w:val="28"/>
          <w:szCs w:val="28"/>
        </w:rPr>
        <w:t xml:space="preserve">                </w:t>
      </w:r>
      <w:r w:rsidR="00526115">
        <w:rPr>
          <w:b/>
          <w:sz w:val="28"/>
          <w:szCs w:val="28"/>
        </w:rPr>
        <w:t xml:space="preserve">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3B145D">
        <w:rPr>
          <w:b/>
          <w:sz w:val="28"/>
          <w:szCs w:val="28"/>
        </w:rPr>
        <w:t xml:space="preserve"> </w:t>
      </w:r>
      <w:r w:rsidR="00C92380">
        <w:rPr>
          <w:b/>
          <w:sz w:val="28"/>
          <w:szCs w:val="28"/>
        </w:rPr>
        <w:t>49</w:t>
      </w:r>
    </w:p>
    <w:p w:rsidR="00526115" w:rsidRDefault="00526115" w:rsidP="00526115">
      <w:pPr>
        <w:rPr>
          <w:b/>
          <w:sz w:val="28"/>
          <w:szCs w:val="28"/>
        </w:rPr>
      </w:pP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постановление администрации</w:t>
      </w: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Западнодвинского района Тверской области </w:t>
      </w: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22.12.2011 г. № 3051 «О делегировании </w:t>
      </w: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отдельных полномочий учредителя в сфере </w:t>
      </w: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культуры муниципальному казенному учреждению </w:t>
      </w:r>
    </w:p>
    <w:p w:rsidR="00C92380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«Отдел культуры, физкультуры, спорта и работы</w:t>
      </w:r>
    </w:p>
    <w:p w:rsidR="00526115" w:rsidRPr="00F94BDA" w:rsidRDefault="00C92380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молодежью администрации Западнодвинского района»</w:t>
      </w:r>
    </w:p>
    <w:p w:rsidR="00F812C3" w:rsidRDefault="00F812C3" w:rsidP="00526115">
      <w:pPr>
        <w:rPr>
          <w:b/>
        </w:rPr>
      </w:pPr>
    </w:p>
    <w:p w:rsidR="009B739D" w:rsidRDefault="00C92380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</w:t>
      </w:r>
      <w:r w:rsidR="00FD2985" w:rsidRPr="00FD2985">
        <w:rPr>
          <w:sz w:val="28"/>
          <w:szCs w:val="28"/>
        </w:rPr>
        <w:t xml:space="preserve">дминистрация Западнодвинского района Тверской области </w:t>
      </w:r>
      <w:r w:rsidR="00FD2985" w:rsidRPr="00FD2985">
        <w:rPr>
          <w:b/>
          <w:sz w:val="28"/>
          <w:szCs w:val="28"/>
        </w:rPr>
        <w:t>ПОСТАНОВЛЯЕТ</w:t>
      </w:r>
      <w:r w:rsidR="00FD2985" w:rsidRPr="00FD2985">
        <w:rPr>
          <w:sz w:val="28"/>
          <w:szCs w:val="28"/>
        </w:rPr>
        <w:t>:</w:t>
      </w:r>
    </w:p>
    <w:p w:rsidR="00C92380" w:rsidRPr="00FD2985" w:rsidRDefault="00C92380" w:rsidP="00FD2985">
      <w:pPr>
        <w:jc w:val="both"/>
        <w:rPr>
          <w:sz w:val="28"/>
          <w:szCs w:val="28"/>
        </w:rPr>
      </w:pPr>
    </w:p>
    <w:p w:rsidR="00FD2985" w:rsidRDefault="00C92380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Западнодвинского района Тверской области от 22.12.2011 г. № 3051 «О делегировании отдельных полномочий учредителя в сфере культуры муниципальному казенному учреждению «Отдел культуры, физкультуры, спорта и работы с молодежью администрации Западнодвинского района» следующие изменения:</w:t>
      </w:r>
    </w:p>
    <w:p w:rsidR="00C92380" w:rsidRDefault="00C92380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дополнить пунктом 5 следующего содержания:</w:t>
      </w:r>
    </w:p>
    <w:p w:rsidR="00C92380" w:rsidRDefault="00C92380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>«5. Муниципальное казенное учреждение «Планово – хозяйственный отдел учреждений культуры и спорта»</w:t>
      </w:r>
    </w:p>
    <w:p w:rsidR="00C92380" w:rsidRPr="00FD2985" w:rsidRDefault="00C92380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 момента подписания и подлежит опубликованию в районной газете «Авангард» и размещению на официальном сайте администрации Западнодвинского района.</w:t>
      </w:r>
    </w:p>
    <w:p w:rsidR="009B739D" w:rsidRPr="00FD2985" w:rsidRDefault="009B739D" w:rsidP="009B739D">
      <w:pPr>
        <w:jc w:val="both"/>
        <w:rPr>
          <w:sz w:val="28"/>
          <w:szCs w:val="28"/>
        </w:rPr>
      </w:pPr>
    </w:p>
    <w:p w:rsidR="00526115" w:rsidRDefault="00526115" w:rsidP="00232BAC">
      <w:pPr>
        <w:jc w:val="center"/>
        <w:rPr>
          <w:sz w:val="28"/>
          <w:szCs w:val="28"/>
        </w:rPr>
      </w:pPr>
    </w:p>
    <w:p w:rsidR="00FD2985" w:rsidRDefault="00FD2985" w:rsidP="00232BAC">
      <w:pPr>
        <w:jc w:val="center"/>
        <w:rPr>
          <w:sz w:val="28"/>
          <w:szCs w:val="28"/>
        </w:rPr>
      </w:pPr>
    </w:p>
    <w:p w:rsidR="00FD2985" w:rsidRDefault="00FD2985" w:rsidP="00232BAC">
      <w:pPr>
        <w:jc w:val="center"/>
        <w:rPr>
          <w:sz w:val="28"/>
          <w:szCs w:val="28"/>
        </w:rPr>
      </w:pPr>
    </w:p>
    <w:p w:rsidR="00FD2985" w:rsidRPr="00FD2985" w:rsidRDefault="00FD2985" w:rsidP="00232BAC">
      <w:pPr>
        <w:jc w:val="center"/>
        <w:rPr>
          <w:sz w:val="28"/>
          <w:szCs w:val="28"/>
        </w:rPr>
      </w:pPr>
    </w:p>
    <w:p w:rsidR="00C92380" w:rsidRDefault="00C92380" w:rsidP="00C92380">
      <w:pPr>
        <w:tabs>
          <w:tab w:val="left" w:pos="6840"/>
        </w:tabs>
        <w:ind w:left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C92380" w:rsidRDefault="00C92380" w:rsidP="00C92380">
      <w:pPr>
        <w:tabs>
          <w:tab w:val="left" w:pos="684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по ЖКХ, строительству, дорожному хозяйству,</w:t>
      </w:r>
    </w:p>
    <w:p w:rsidR="009B739D" w:rsidRPr="00FD2985" w:rsidRDefault="00C92380" w:rsidP="00C92380">
      <w:pPr>
        <w:tabs>
          <w:tab w:val="left" w:pos="6840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транспорту, связи и экологии</w:t>
      </w:r>
      <w:r w:rsidR="00FA7E6D" w:rsidRPr="00FD2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Ю.Н. Орлов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49" w:rsidRDefault="00AB7349" w:rsidP="00904332">
      <w:r>
        <w:separator/>
      </w:r>
    </w:p>
  </w:endnote>
  <w:endnote w:type="continuationSeparator" w:id="1">
    <w:p w:rsidR="00AB7349" w:rsidRDefault="00AB7349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49" w:rsidRDefault="00AB7349" w:rsidP="00904332">
      <w:r>
        <w:separator/>
      </w:r>
    </w:p>
  </w:footnote>
  <w:footnote w:type="continuationSeparator" w:id="1">
    <w:p w:rsidR="00AB7349" w:rsidRDefault="00AB7349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E607C5"/>
    <w:multiLevelType w:val="hybridMultilevel"/>
    <w:tmpl w:val="747C519C"/>
    <w:lvl w:ilvl="0" w:tplc="489C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904B4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E6172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36A4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4E81"/>
    <w:rsid w:val="00607201"/>
    <w:rsid w:val="00613C33"/>
    <w:rsid w:val="006151ED"/>
    <w:rsid w:val="00624331"/>
    <w:rsid w:val="00642B78"/>
    <w:rsid w:val="0064641B"/>
    <w:rsid w:val="006478AE"/>
    <w:rsid w:val="006622E6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208"/>
    <w:rsid w:val="008F135A"/>
    <w:rsid w:val="008F1B42"/>
    <w:rsid w:val="008F7E3E"/>
    <w:rsid w:val="00904332"/>
    <w:rsid w:val="0092175F"/>
    <w:rsid w:val="0093743C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B7349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44CA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380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B3DBE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7162F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94BDA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2985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2017-03-27T12:43:00Z</dcterms:created>
  <dcterms:modified xsi:type="dcterms:W3CDTF">2017-03-27T12:43:00Z</dcterms:modified>
</cp:coreProperties>
</file>