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7E" w:rsidRPr="005C0218" w:rsidRDefault="00A0057E" w:rsidP="00A0057E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C0218">
        <w:rPr>
          <w:rFonts w:ascii="Times New Roman" w:hAnsi="Times New Roman"/>
          <w:b/>
          <w:i/>
          <w:sz w:val="28"/>
          <w:szCs w:val="28"/>
        </w:rPr>
        <w:t xml:space="preserve">Доклад о социально-экономическом положении </w:t>
      </w:r>
      <w:proofErr w:type="spellStart"/>
      <w:r w:rsidRPr="005C0218">
        <w:rPr>
          <w:rFonts w:ascii="Times New Roman" w:hAnsi="Times New Roman"/>
          <w:b/>
          <w:i/>
          <w:sz w:val="28"/>
          <w:szCs w:val="28"/>
        </w:rPr>
        <w:t>Западнодвинского</w:t>
      </w:r>
      <w:proofErr w:type="spellEnd"/>
      <w:r w:rsidRPr="005C0218">
        <w:rPr>
          <w:rFonts w:ascii="Times New Roman" w:hAnsi="Times New Roman"/>
          <w:b/>
          <w:i/>
          <w:sz w:val="28"/>
          <w:szCs w:val="28"/>
        </w:rPr>
        <w:t xml:space="preserve"> района по итогам 201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5C0218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CB5839" w:rsidRPr="00107692" w:rsidRDefault="00CB5839" w:rsidP="00107692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>Данный публичный доклад представляет собой комплексный анализ</w:t>
      </w:r>
    </w:p>
    <w:p w:rsidR="004F111A" w:rsidRPr="00107692" w:rsidRDefault="00CB5839" w:rsidP="00107692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результатов деятельности администрации </w:t>
      </w:r>
      <w:proofErr w:type="spellStart"/>
      <w:r w:rsidRPr="00107692">
        <w:rPr>
          <w:rFonts w:ascii="Times New Roman" w:eastAsia="TimesNewRomanPSMT" w:hAnsi="Times New Roman" w:cs="Times New Roman"/>
          <w:sz w:val="26"/>
          <w:szCs w:val="28"/>
        </w:rPr>
        <w:t>Западнодвинского</w:t>
      </w:r>
      <w:proofErr w:type="spellEnd"/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района за 2018 год, обеспечивает открытость и доступность деятельности органов местного самоуправления, содержит </w:t>
      </w:r>
      <w:r w:rsidRPr="00FE61F1">
        <w:rPr>
          <w:rFonts w:ascii="Times New Roman" w:eastAsia="TimesNewRomanPSMT" w:hAnsi="Times New Roman" w:cs="Times New Roman"/>
          <w:sz w:val="26"/>
          <w:szCs w:val="28"/>
        </w:rPr>
        <w:t>основные планы по дальнейшему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развитию района в ближайшей перспективе.</w:t>
      </w:r>
    </w:p>
    <w:p w:rsidR="00D87580" w:rsidRPr="00107692" w:rsidRDefault="00D87580" w:rsidP="0010769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 Основными задачами в 2018 году были:</w:t>
      </w:r>
    </w:p>
    <w:p w:rsidR="00D87580" w:rsidRPr="00107692" w:rsidRDefault="00D87580" w:rsidP="0010769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>- социально-экономическая стабильность в районе;</w:t>
      </w:r>
    </w:p>
    <w:p w:rsidR="00D87580" w:rsidRPr="00107692" w:rsidRDefault="00D87580" w:rsidP="0010769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>- развитие экономики и социальной сферы района;</w:t>
      </w:r>
    </w:p>
    <w:p w:rsidR="00D87580" w:rsidRPr="00107692" w:rsidRDefault="00D87580" w:rsidP="0010769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>- выполнение принятых социальных обязательств;</w:t>
      </w:r>
    </w:p>
    <w:p w:rsidR="00D87580" w:rsidRPr="00107692" w:rsidRDefault="00D87580" w:rsidP="0010769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>- социальная направленность местного бюджета.</w:t>
      </w:r>
    </w:p>
    <w:p w:rsidR="00D87580" w:rsidRPr="00107692" w:rsidRDefault="00D87580" w:rsidP="0010769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 Работа органов местного самоуправления в истекшем году была  направлена на выполнение Указов Президента Российской Федерации и задач, определенных Губернатором и Правительством  Тверской области.</w:t>
      </w:r>
    </w:p>
    <w:p w:rsidR="0094771B" w:rsidRPr="00107692" w:rsidRDefault="00CB5839" w:rsidP="00107692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</w:t>
      </w:r>
      <w:r w:rsidR="00D43FA4"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</w:t>
      </w:r>
    </w:p>
    <w:p w:rsidR="00CB5839" w:rsidRPr="00107692" w:rsidRDefault="0094771B" w:rsidP="00107692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 </w:t>
      </w:r>
      <w:r w:rsidR="00CB5839" w:rsidRPr="00107692">
        <w:rPr>
          <w:rFonts w:ascii="Times New Roman" w:eastAsia="TimesNewRomanPSMT" w:hAnsi="Times New Roman" w:cs="Times New Roman"/>
          <w:sz w:val="26"/>
          <w:szCs w:val="28"/>
        </w:rPr>
        <w:t xml:space="preserve"> </w:t>
      </w:r>
      <w:r w:rsidR="00FE61F1">
        <w:rPr>
          <w:rFonts w:ascii="Times New Roman" w:eastAsia="TimesNewRomanPSMT" w:hAnsi="Times New Roman" w:cs="Times New Roman"/>
          <w:sz w:val="26"/>
          <w:szCs w:val="28"/>
        </w:rPr>
        <w:t>Хочется отметить, что</w:t>
      </w:r>
      <w:r w:rsidR="00FE61F1" w:rsidRPr="00FE61F1">
        <w:rPr>
          <w:rFonts w:ascii="Times New Roman" w:eastAsia="TimesNewRomanPSMT" w:hAnsi="Times New Roman" w:cs="Times New Roman"/>
          <w:sz w:val="26"/>
          <w:szCs w:val="28"/>
        </w:rPr>
        <w:t xml:space="preserve"> </w:t>
      </w:r>
      <w:r w:rsidR="00FE61F1" w:rsidRPr="00107692">
        <w:rPr>
          <w:rFonts w:ascii="Times New Roman" w:eastAsia="TimesNewRomanPSMT" w:hAnsi="Times New Roman" w:cs="Times New Roman"/>
          <w:sz w:val="26"/>
          <w:szCs w:val="28"/>
        </w:rPr>
        <w:t>по итогам 2017 года</w:t>
      </w:r>
      <w:r w:rsidR="00CB5839" w:rsidRPr="00107692">
        <w:rPr>
          <w:rFonts w:ascii="Times New Roman" w:eastAsia="TimesNewRomanPSMT" w:hAnsi="Times New Roman" w:cs="Times New Roman"/>
          <w:sz w:val="26"/>
          <w:szCs w:val="28"/>
        </w:rPr>
        <w:t xml:space="preserve"> в рейтинге городских округов и муниципальных районов Тверской области по результатам</w:t>
      </w:r>
      <w:r w:rsidR="00EE7DC7" w:rsidRPr="00107692">
        <w:rPr>
          <w:rFonts w:ascii="Times New Roman" w:eastAsia="TimesNewRomanPSMT" w:hAnsi="Times New Roman" w:cs="Times New Roman"/>
          <w:sz w:val="26"/>
          <w:szCs w:val="28"/>
        </w:rPr>
        <w:t xml:space="preserve"> комплексной</w:t>
      </w:r>
      <w:r w:rsidR="00CB5839" w:rsidRPr="00107692">
        <w:rPr>
          <w:rFonts w:ascii="Times New Roman" w:eastAsia="TimesNewRomanPSMT" w:hAnsi="Times New Roman" w:cs="Times New Roman"/>
          <w:sz w:val="26"/>
          <w:szCs w:val="28"/>
        </w:rPr>
        <w:t xml:space="preserve"> оценки эффективности деятельности органов местного самоуправления</w:t>
      </w:r>
      <w:r w:rsidR="00FE61F1">
        <w:rPr>
          <w:rFonts w:ascii="Times New Roman" w:eastAsia="TimesNewRomanPSMT" w:hAnsi="Times New Roman" w:cs="Times New Roman"/>
          <w:sz w:val="26"/>
          <w:szCs w:val="28"/>
        </w:rPr>
        <w:t xml:space="preserve">, </w:t>
      </w:r>
      <w:proofErr w:type="spellStart"/>
      <w:r w:rsidR="00FE61F1">
        <w:rPr>
          <w:rFonts w:ascii="Times New Roman" w:eastAsia="TimesNewRomanPSMT" w:hAnsi="Times New Roman" w:cs="Times New Roman"/>
          <w:sz w:val="26"/>
          <w:szCs w:val="28"/>
        </w:rPr>
        <w:t>Западнодвинский</w:t>
      </w:r>
      <w:proofErr w:type="spellEnd"/>
      <w:r w:rsidR="00CB5839" w:rsidRPr="00107692">
        <w:rPr>
          <w:rFonts w:ascii="Times New Roman" w:eastAsia="TimesNewRomanPSMT" w:hAnsi="Times New Roman" w:cs="Times New Roman"/>
          <w:sz w:val="26"/>
          <w:szCs w:val="28"/>
        </w:rPr>
        <w:t xml:space="preserve"> район занял I место.</w:t>
      </w:r>
      <w:r w:rsidR="00FE61F1">
        <w:rPr>
          <w:rFonts w:ascii="Times New Roman" w:eastAsia="TimesNewRomanPSMT" w:hAnsi="Times New Roman" w:cs="Times New Roman"/>
          <w:sz w:val="26"/>
          <w:szCs w:val="28"/>
        </w:rPr>
        <w:t xml:space="preserve">  Лидирующие позиции район занимает уже на протяжении последних 5 лет.</w:t>
      </w:r>
    </w:p>
    <w:p w:rsidR="00FE61F1" w:rsidRPr="00107692" w:rsidRDefault="00CB5839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</w:t>
      </w:r>
      <w:r w:rsidR="00FE61F1"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 Численность постоянно проживающего населения в районе по состоянию на 1 января 2019 года </w:t>
      </w:r>
      <w:r w:rsidR="00FE61F1">
        <w:rPr>
          <w:rFonts w:ascii="Times New Roman" w:eastAsia="TimesNewRomanPSMT" w:hAnsi="Times New Roman" w:cs="Times New Roman"/>
          <w:sz w:val="26"/>
          <w:szCs w:val="28"/>
        </w:rPr>
        <w:t xml:space="preserve">по предварительным данным </w:t>
      </w:r>
      <w:r w:rsidR="00FE61F1" w:rsidRPr="00107692">
        <w:rPr>
          <w:rFonts w:ascii="Times New Roman" w:eastAsia="TimesNewRomanPSMT" w:hAnsi="Times New Roman" w:cs="Times New Roman"/>
          <w:sz w:val="26"/>
          <w:szCs w:val="28"/>
        </w:rPr>
        <w:t>составила 13,2 тысяч человек. Нужно отметить проблему, которая существуют в районе: на протяжении не одного десятка  лет наблюдается снижение численности населения, постепенное сокращение трудоспособного населения, спад рождаемости, отток населения за пределы района.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  Демографическая ситуация района, как и в целом по области, характеризуется сокращением численности населения в силу его естественной убыли и миграционных процессов.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 За 2018 год в районе родилось 117 детей, что составляет 108,3 % к аналогичному периоду прошлого года.  Количество </w:t>
      </w:r>
      <w:proofErr w:type="gramStart"/>
      <w:r w:rsidRPr="00107692">
        <w:rPr>
          <w:rFonts w:ascii="Times New Roman" w:eastAsia="TimesNewRomanPSMT" w:hAnsi="Times New Roman" w:cs="Times New Roman"/>
          <w:sz w:val="26"/>
          <w:szCs w:val="28"/>
        </w:rPr>
        <w:t>умерших</w:t>
      </w:r>
      <w:proofErr w:type="gramEnd"/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- 264 человека или 94,3 % к соответствующему периоду 2017 года. Естественная убыль населения за 2018 год составила 147 человек</w:t>
      </w:r>
      <w:r w:rsidRPr="00107692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 Из общей численности населения района трудоспособное население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>составляет 49,8 %, моложе трудоспособного возраста - 18,8%, старше трудоспособного возраста – 31,4 %.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 Среднесписочная численность работников организаций района составила 3500 человек.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lastRenderedPageBreak/>
        <w:t xml:space="preserve">          </w:t>
      </w:r>
      <w:proofErr w:type="gramStart"/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Наибольшая численность работающих занята в таких отраслях, как обрабатывающие производства, сельское и лесное хозяйство,  розничная торговля, образование, здравоохранение. </w:t>
      </w:r>
      <w:proofErr w:type="gramEnd"/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 Основным показателем уровня жизни населения является  среднемесячный размер заработной платы.  За  2018 год среднемесячная заработная плата (по крупным и средним предприятиям) составила 23577,0 рублей или 110,7 % к соответствующему периоду 2017 года.</w:t>
      </w:r>
    </w:p>
    <w:p w:rsidR="00FE61F1" w:rsidRPr="00107692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107692">
        <w:rPr>
          <w:rFonts w:ascii="Times New Roman" w:hAnsi="Times New Roman"/>
          <w:sz w:val="26"/>
          <w:szCs w:val="28"/>
        </w:rPr>
        <w:t>Средний размер установленной пенсии по старости на 1 января 2019 года  составил 12754 рубля, по сравнению с прошлым годом увеличился на 4,8%.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ab/>
        <w:t xml:space="preserve">Сохраняется стабильная ситуация </w:t>
      </w:r>
      <w:r w:rsidRPr="007B5935">
        <w:rPr>
          <w:rFonts w:ascii="Times New Roman" w:eastAsia="TimesNewRomanPSMT" w:hAnsi="Times New Roman" w:cs="Times New Roman"/>
          <w:b/>
          <w:sz w:val="26"/>
          <w:szCs w:val="28"/>
        </w:rPr>
        <w:t>на рынке труда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района.  В  2018 году в службе занятости населения   состояло на учете 948 человек или 87,6 % к соответствующему периоду прошлого года. Трудоустроено за 2018 год – 579 человек. Уровень официально зарегистрированной безработицы  на 1 января 2019 год составил 1,7 % (в 2017 году – 1,5%).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 Открыли собственное дело – 5 человек, что на 7 человек меньше, чем в 2017 году.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color w:val="FF0000"/>
          <w:sz w:val="26"/>
          <w:szCs w:val="28"/>
        </w:rPr>
        <w:t xml:space="preserve">          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Хочется отметить, что с 2019 года  размер </w:t>
      </w:r>
      <w:r w:rsidRPr="00107692">
        <w:rPr>
          <w:rFonts w:ascii="Times New Roman" w:hAnsi="Times New Roman"/>
          <w:sz w:val="26"/>
          <w:szCs w:val="28"/>
        </w:rPr>
        <w:t>единовременной финансовой помощи при государственной регистрации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на открытие собственного дела составил 96,0 тыс</w:t>
      </w:r>
      <w:proofErr w:type="gramStart"/>
      <w:r w:rsidRPr="00107692">
        <w:rPr>
          <w:rFonts w:ascii="Times New Roman" w:eastAsia="TimesNewRomanPSMT" w:hAnsi="Times New Roman" w:cs="Times New Roman"/>
          <w:sz w:val="26"/>
          <w:szCs w:val="28"/>
        </w:rPr>
        <w:t>.р</w:t>
      </w:r>
      <w:proofErr w:type="gramEnd"/>
      <w:r w:rsidRPr="00107692">
        <w:rPr>
          <w:rFonts w:ascii="Times New Roman" w:eastAsia="TimesNewRomanPSMT" w:hAnsi="Times New Roman" w:cs="Times New Roman"/>
          <w:sz w:val="26"/>
          <w:szCs w:val="28"/>
        </w:rPr>
        <w:t>ублей, до этого периода он составлял 58,8 тыс.рублей, т.е. увеличился на 37,0 тыс.рублей.</w:t>
      </w:r>
      <w:r>
        <w:rPr>
          <w:rFonts w:ascii="Times New Roman" w:eastAsia="TimesNewRomanPSMT" w:hAnsi="Times New Roman" w:cs="Times New Roman"/>
          <w:sz w:val="26"/>
          <w:szCs w:val="28"/>
        </w:rPr>
        <w:t xml:space="preserve"> Что в свою очередь, позволит получить более существенную материальную поддержку  вновь начинающим предпринимательскую деятельность гражданам.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>На территории района  зарегистрировано 77 юридических лиц и 329 индивидуальных предпринимателей.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</w:t>
      </w:r>
      <w:r w:rsidRPr="00D73F72">
        <w:rPr>
          <w:rFonts w:ascii="Times New Roman" w:eastAsia="TimesNewRomanPSMT" w:hAnsi="Times New Roman" w:cs="Times New Roman"/>
          <w:b/>
          <w:sz w:val="26"/>
          <w:szCs w:val="28"/>
        </w:rPr>
        <w:t>Промышленность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является основой экономики района и представлена следующими отраслями: лесная и деревообрабатывающая, пищевая. 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proofErr w:type="gramStart"/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Несмотря на то, что все предприятия в промышленном секторе относятся к категории малого и среднего предпринимательства, к наиболее крупным можно отнести: общество с ограниченной ответственностью ЛПХ «Сияние», которое в 2018 году запустило новое производство по выпуску пиломатериалов, акционерное общество «Березка», индивидуальные предприниматели Тарасенков Игорь Николаевич, Васильева Оксана Геннадьевна, </w:t>
      </w:r>
      <w:proofErr w:type="spellStart"/>
      <w:r w:rsidRPr="00107692">
        <w:rPr>
          <w:rFonts w:ascii="Times New Roman" w:eastAsia="TimesNewRomanPSMT" w:hAnsi="Times New Roman" w:cs="Times New Roman"/>
          <w:sz w:val="26"/>
          <w:szCs w:val="28"/>
        </w:rPr>
        <w:t>Черников</w:t>
      </w:r>
      <w:proofErr w:type="spellEnd"/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Василий Михайлович, </w:t>
      </w:r>
      <w:proofErr w:type="spellStart"/>
      <w:r w:rsidRPr="00107692">
        <w:rPr>
          <w:rFonts w:ascii="Times New Roman" w:eastAsia="TimesNewRomanPSMT" w:hAnsi="Times New Roman" w:cs="Times New Roman"/>
          <w:sz w:val="26"/>
          <w:szCs w:val="28"/>
        </w:rPr>
        <w:t>Черников</w:t>
      </w:r>
      <w:proofErr w:type="spellEnd"/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Михаил Васильевич.</w:t>
      </w:r>
      <w:proofErr w:type="gramEnd"/>
    </w:p>
    <w:p w:rsidR="00FE61F1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В 2018 году объем промышленного производства</w:t>
      </w:r>
      <w:r>
        <w:rPr>
          <w:rFonts w:ascii="Times New Roman" w:eastAsia="TimesNewRomanPSMT" w:hAnsi="Times New Roman" w:cs="Times New Roman"/>
          <w:sz w:val="26"/>
          <w:szCs w:val="28"/>
        </w:rPr>
        <w:t xml:space="preserve"> субъектами хозяйственной деятельности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составил  391,0 млн</w:t>
      </w:r>
      <w:proofErr w:type="gramStart"/>
      <w:r w:rsidRPr="00107692">
        <w:rPr>
          <w:rFonts w:ascii="Times New Roman" w:eastAsia="TimesNewRomanPSMT" w:hAnsi="Times New Roman" w:cs="Times New Roman"/>
          <w:sz w:val="26"/>
          <w:szCs w:val="28"/>
        </w:rPr>
        <w:t>.р</w:t>
      </w:r>
      <w:proofErr w:type="gramEnd"/>
      <w:r w:rsidRPr="00107692">
        <w:rPr>
          <w:rFonts w:ascii="Times New Roman" w:eastAsia="TimesNewRomanPSMT" w:hAnsi="Times New Roman" w:cs="Times New Roman"/>
          <w:sz w:val="26"/>
          <w:szCs w:val="28"/>
        </w:rPr>
        <w:t>ублей, индекс физического объема к уровню 2017 года составил 113,0%.</w:t>
      </w:r>
    </w:p>
    <w:p w:rsidR="00755D46" w:rsidRPr="00755D46" w:rsidRDefault="00755D46" w:rsidP="00755D4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755D46">
        <w:rPr>
          <w:rFonts w:ascii="Times New Roman" w:eastAsia="TimesNewRomanPSMT" w:hAnsi="Times New Roman" w:cs="Times New Roman"/>
          <w:sz w:val="26"/>
          <w:szCs w:val="28"/>
        </w:rPr>
        <w:t xml:space="preserve">Одним из основных направлений своей деятельности и главным условием развития района, муниципалитет видит задачу повышения </w:t>
      </w:r>
      <w:r w:rsidRPr="00755D46">
        <w:rPr>
          <w:rFonts w:ascii="Times New Roman" w:eastAsia="TimesNewRomanPSMT" w:hAnsi="Times New Roman" w:cs="Times New Roman"/>
          <w:b/>
          <w:sz w:val="26"/>
          <w:szCs w:val="28"/>
        </w:rPr>
        <w:t>инвестиционной привлекательности</w:t>
      </w:r>
      <w:r w:rsidRPr="00755D46">
        <w:rPr>
          <w:rFonts w:ascii="Times New Roman" w:eastAsia="TimesNewRomanPSMT" w:hAnsi="Times New Roman" w:cs="Times New Roman"/>
          <w:sz w:val="26"/>
          <w:szCs w:val="28"/>
        </w:rPr>
        <w:t xml:space="preserve"> </w:t>
      </w:r>
      <w:proofErr w:type="spellStart"/>
      <w:r w:rsidRPr="00755D46">
        <w:rPr>
          <w:rFonts w:ascii="Times New Roman" w:eastAsia="TimesNewRomanPSMT" w:hAnsi="Times New Roman" w:cs="Times New Roman"/>
          <w:sz w:val="26"/>
          <w:szCs w:val="28"/>
        </w:rPr>
        <w:t>Западнодвинского</w:t>
      </w:r>
      <w:proofErr w:type="spellEnd"/>
      <w:r w:rsidRPr="00755D46">
        <w:rPr>
          <w:rFonts w:ascii="Times New Roman" w:eastAsia="TimesNewRomanPSMT" w:hAnsi="Times New Roman" w:cs="Times New Roman"/>
          <w:sz w:val="26"/>
          <w:szCs w:val="28"/>
        </w:rPr>
        <w:t xml:space="preserve"> района, развития промышленного потенциала. К сожалению два ранее заявленных инвестиционных проекта, это строительство завода по выпуску катализаторов для нефтеперерабатывающих предприятий в поселке Старая Торопа и строительство </w:t>
      </w:r>
      <w:proofErr w:type="spellStart"/>
      <w:r w:rsidRPr="00755D46">
        <w:rPr>
          <w:rFonts w:ascii="Times New Roman" w:eastAsia="TimesNewRomanPSMT" w:hAnsi="Times New Roman" w:cs="Times New Roman"/>
          <w:sz w:val="26"/>
          <w:szCs w:val="28"/>
        </w:rPr>
        <w:t>пеллетного</w:t>
      </w:r>
      <w:proofErr w:type="spellEnd"/>
      <w:r w:rsidRPr="00755D46">
        <w:rPr>
          <w:rFonts w:ascii="Times New Roman" w:eastAsia="TimesNewRomanPSMT" w:hAnsi="Times New Roman" w:cs="Times New Roman"/>
          <w:sz w:val="26"/>
          <w:szCs w:val="28"/>
        </w:rPr>
        <w:t xml:space="preserve"> производства  </w:t>
      </w:r>
      <w:r w:rsidRPr="00755D46">
        <w:rPr>
          <w:rFonts w:ascii="Times New Roman" w:eastAsia="TimesNewRomanPSMT" w:hAnsi="Times New Roman" w:cs="Times New Roman"/>
          <w:sz w:val="26"/>
          <w:szCs w:val="28"/>
        </w:rPr>
        <w:lastRenderedPageBreak/>
        <w:t xml:space="preserve">находятся в стадии  «заморозки», хотя все необходимые мероприятия со стороны администрации района проведены. Инвесторы даже приобрели в собственность земельные участки. Оттягивание реализации проектов, они объясняют нестабильностью экономической ситуации в целом по стране.  </w:t>
      </w:r>
    </w:p>
    <w:p w:rsidR="00755D46" w:rsidRPr="00755D46" w:rsidRDefault="00755D46" w:rsidP="00755D4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755D46">
        <w:rPr>
          <w:rFonts w:ascii="Times New Roman" w:eastAsia="TimesNewRomanPSMT" w:hAnsi="Times New Roman" w:cs="Times New Roman"/>
          <w:sz w:val="26"/>
          <w:szCs w:val="28"/>
        </w:rPr>
        <w:t xml:space="preserve">        </w:t>
      </w:r>
      <w:r w:rsidRPr="00755D46">
        <w:rPr>
          <w:rFonts w:ascii="Times New Roman" w:hAnsi="Times New Roman"/>
          <w:sz w:val="26"/>
          <w:szCs w:val="28"/>
        </w:rPr>
        <w:t xml:space="preserve">Согласно, данным </w:t>
      </w:r>
      <w:proofErr w:type="spellStart"/>
      <w:r w:rsidRPr="00755D46">
        <w:rPr>
          <w:rFonts w:ascii="Times New Roman" w:hAnsi="Times New Roman"/>
          <w:sz w:val="26"/>
          <w:szCs w:val="28"/>
        </w:rPr>
        <w:t>Тверьстата</w:t>
      </w:r>
      <w:proofErr w:type="spellEnd"/>
      <w:r w:rsidRPr="00755D46">
        <w:rPr>
          <w:rFonts w:ascii="Times New Roman" w:hAnsi="Times New Roman"/>
          <w:sz w:val="26"/>
          <w:szCs w:val="28"/>
        </w:rPr>
        <w:t>,  в 2018 году объем инвестиций в основной капитал составил 220,6 млн</w:t>
      </w:r>
      <w:proofErr w:type="gramStart"/>
      <w:r w:rsidRPr="00755D46">
        <w:rPr>
          <w:rFonts w:ascii="Times New Roman" w:hAnsi="Times New Roman"/>
          <w:sz w:val="26"/>
          <w:szCs w:val="28"/>
        </w:rPr>
        <w:t>.р</w:t>
      </w:r>
      <w:proofErr w:type="gramEnd"/>
      <w:r w:rsidRPr="00755D46">
        <w:rPr>
          <w:rFonts w:ascii="Times New Roman" w:hAnsi="Times New Roman"/>
          <w:sz w:val="26"/>
          <w:szCs w:val="28"/>
        </w:rPr>
        <w:t>ублей, это на 149,7 млн.рублей больше, чем в 2017 году.</w:t>
      </w:r>
      <w:r w:rsidRPr="00755D46">
        <w:rPr>
          <w:rFonts w:ascii="Times New Roman" w:eastAsia="TimesNewRomanPSMT" w:hAnsi="Times New Roman" w:cs="Times New Roman"/>
          <w:sz w:val="26"/>
          <w:szCs w:val="28"/>
        </w:rPr>
        <w:t xml:space="preserve">  В разрезе видов экономической деятельности, основной удельный вес приходится: на лесное хозяйство – 49,8% или 110 млн</w:t>
      </w:r>
      <w:proofErr w:type="gramStart"/>
      <w:r w:rsidRPr="00755D46">
        <w:rPr>
          <w:rFonts w:ascii="Times New Roman" w:eastAsia="TimesNewRomanPSMT" w:hAnsi="Times New Roman" w:cs="Times New Roman"/>
          <w:sz w:val="26"/>
          <w:szCs w:val="28"/>
        </w:rPr>
        <w:t>.р</w:t>
      </w:r>
      <w:proofErr w:type="gramEnd"/>
      <w:r w:rsidRPr="00755D46">
        <w:rPr>
          <w:rFonts w:ascii="Times New Roman" w:eastAsia="TimesNewRomanPSMT" w:hAnsi="Times New Roman" w:cs="Times New Roman"/>
          <w:sz w:val="26"/>
          <w:szCs w:val="28"/>
        </w:rPr>
        <w:t xml:space="preserve">ублей (это вложения ЛПХ Сияние), 26,1% или 57,5 млн.рублей – обеспечение электрической энергией (это реконструкция электролиний), 15,6% или 34,4 млн.рублей – деятельность в области здравоохранения и социальных услуг (это наша ЦРБ – приобретение транспортных средств и </w:t>
      </w:r>
      <w:proofErr w:type="spellStart"/>
      <w:r w:rsidRPr="00755D46">
        <w:rPr>
          <w:rFonts w:ascii="Times New Roman" w:eastAsia="TimesNewRomanPSMT" w:hAnsi="Times New Roman" w:cs="Times New Roman"/>
          <w:sz w:val="26"/>
          <w:szCs w:val="28"/>
        </w:rPr>
        <w:t>мед.оборудования</w:t>
      </w:r>
      <w:proofErr w:type="spellEnd"/>
      <w:r w:rsidRPr="00755D46">
        <w:rPr>
          <w:rFonts w:ascii="Times New Roman" w:eastAsia="TimesNewRomanPSMT" w:hAnsi="Times New Roman" w:cs="Times New Roman"/>
          <w:sz w:val="26"/>
          <w:szCs w:val="28"/>
        </w:rPr>
        <w:t xml:space="preserve">). </w:t>
      </w:r>
    </w:p>
    <w:p w:rsidR="00755D46" w:rsidRPr="00755D46" w:rsidRDefault="00755D46" w:rsidP="00755D4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755D46">
        <w:rPr>
          <w:rFonts w:ascii="Times New Roman" w:eastAsia="TimesNewRomanPSMT" w:hAnsi="Times New Roman" w:cs="Times New Roman"/>
          <w:sz w:val="26"/>
          <w:szCs w:val="28"/>
        </w:rPr>
        <w:t xml:space="preserve">       По источникам финансирования 78,5% - собственные средства предприятий, организаций и 21% бюджетные средства всех уровней. </w:t>
      </w:r>
    </w:p>
    <w:p w:rsidR="00FE61F1" w:rsidRPr="00C8421F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627896">
        <w:rPr>
          <w:rFonts w:ascii="Times New Roman" w:eastAsia="TimesNewRomanPSMT" w:hAnsi="Times New Roman" w:cs="Times New Roman"/>
          <w:color w:val="FF0000"/>
          <w:sz w:val="26"/>
          <w:szCs w:val="28"/>
        </w:rPr>
        <w:t xml:space="preserve">      </w:t>
      </w:r>
      <w:r w:rsidRPr="00C8421F">
        <w:rPr>
          <w:rFonts w:ascii="Times New Roman" w:eastAsia="TimesNewRomanPSMT" w:hAnsi="Times New Roman" w:cs="Times New Roman"/>
          <w:sz w:val="26"/>
          <w:szCs w:val="28"/>
        </w:rPr>
        <w:t xml:space="preserve"> В настоящее время</w:t>
      </w:r>
      <w:r w:rsidR="00755D46">
        <w:rPr>
          <w:rFonts w:ascii="Times New Roman" w:eastAsia="TimesNewRomanPSMT" w:hAnsi="Times New Roman" w:cs="Times New Roman"/>
          <w:sz w:val="26"/>
          <w:szCs w:val="28"/>
        </w:rPr>
        <w:t xml:space="preserve"> на уровне муниципалитета ведутся переговоры по привлечению в район  инвесторов и созданию новых производств на базе бывшего градообразующего предприятия</w:t>
      </w:r>
      <w:r w:rsidRPr="00C8421F">
        <w:rPr>
          <w:rFonts w:ascii="Times New Roman" w:eastAsia="TimesNewRomanPSMT" w:hAnsi="Times New Roman" w:cs="Times New Roman"/>
          <w:sz w:val="26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6"/>
          <w:szCs w:val="28"/>
        </w:rPr>
        <w:t>У</w:t>
      </w:r>
      <w:r w:rsidRPr="00C8421F">
        <w:rPr>
          <w:rFonts w:ascii="Times New Roman" w:eastAsia="TimesNewRomanPSMT" w:hAnsi="Times New Roman" w:cs="Times New Roman"/>
          <w:sz w:val="26"/>
          <w:szCs w:val="28"/>
        </w:rPr>
        <w:t>бежден</w:t>
      </w:r>
      <w:r>
        <w:rPr>
          <w:rFonts w:ascii="Times New Roman" w:eastAsia="TimesNewRomanPSMT" w:hAnsi="Times New Roman" w:cs="Times New Roman"/>
          <w:sz w:val="26"/>
          <w:szCs w:val="28"/>
        </w:rPr>
        <w:t>ы</w:t>
      </w:r>
      <w:r w:rsidRPr="00C8421F">
        <w:rPr>
          <w:rFonts w:ascii="Times New Roman" w:eastAsia="TimesNewRomanPSMT" w:hAnsi="Times New Roman" w:cs="Times New Roman"/>
          <w:sz w:val="26"/>
          <w:szCs w:val="28"/>
        </w:rPr>
        <w:t xml:space="preserve">, что только привлечение в район инвесторов поможет нам развиваться, создавать новые рабочие места, пополнять районный бюджет налогами.                                                                                                       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 xml:space="preserve">  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</w:t>
      </w:r>
      <w:r w:rsidRPr="00107692">
        <w:rPr>
          <w:rFonts w:ascii="Times New Roman" w:hAnsi="Times New Roman"/>
          <w:sz w:val="26"/>
          <w:szCs w:val="28"/>
        </w:rPr>
        <w:t xml:space="preserve">Еще одна из наиболее важных отраслей экономики района – </w:t>
      </w:r>
      <w:r w:rsidRPr="00D73F72">
        <w:rPr>
          <w:rFonts w:ascii="Times New Roman" w:hAnsi="Times New Roman"/>
          <w:b/>
          <w:sz w:val="26"/>
          <w:szCs w:val="28"/>
        </w:rPr>
        <w:t>сельское хозяйство.</w:t>
      </w:r>
      <w:r w:rsidRPr="00107692">
        <w:rPr>
          <w:rFonts w:ascii="Times New Roman" w:hAnsi="Times New Roman"/>
          <w:sz w:val="26"/>
          <w:szCs w:val="28"/>
        </w:rPr>
        <w:t xml:space="preserve"> 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Основное направление сельскохозяйственного производства – молочное животноводство.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107692">
        <w:rPr>
          <w:rFonts w:ascii="Times New Roman" w:hAnsi="Times New Roman"/>
          <w:sz w:val="26"/>
          <w:szCs w:val="28"/>
        </w:rPr>
        <w:t xml:space="preserve">           В настоящее время аграрный сектор района включает в себя: 2 сельскохозяйственных производственных кооператива,  4 –общества с ограниченной ответственностью, 1- колхоз,  4 - крестьянских (фермерских) хозяйства, 1- потребительский кооператив.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hAnsi="Times New Roman"/>
          <w:sz w:val="26"/>
          <w:szCs w:val="28"/>
        </w:rPr>
        <w:t xml:space="preserve">           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В 2018 году </w:t>
      </w:r>
      <w:proofErr w:type="spellStart"/>
      <w:r w:rsidRPr="00107692">
        <w:rPr>
          <w:rFonts w:ascii="Times New Roman" w:eastAsia="TimesNewRomanPSMT" w:hAnsi="Times New Roman" w:cs="Times New Roman"/>
          <w:sz w:val="26"/>
          <w:szCs w:val="28"/>
        </w:rPr>
        <w:t>сельхозтоваропроизводители</w:t>
      </w:r>
      <w:proofErr w:type="spellEnd"/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района провели  яровой сев на площади 6228 гектаров, что на 250 гектаров больше, чем в 2017 году, за счет таких хозяйств как ООО «</w:t>
      </w:r>
      <w:proofErr w:type="spellStart"/>
      <w:r w:rsidRPr="00107692">
        <w:rPr>
          <w:rFonts w:ascii="Times New Roman" w:eastAsia="TimesNewRomanPSMT" w:hAnsi="Times New Roman" w:cs="Times New Roman"/>
          <w:sz w:val="26"/>
          <w:szCs w:val="28"/>
        </w:rPr>
        <w:t>Барино</w:t>
      </w:r>
      <w:proofErr w:type="spellEnd"/>
      <w:r w:rsidRPr="00107692">
        <w:rPr>
          <w:rFonts w:ascii="Times New Roman" w:eastAsia="TimesNewRomanPSMT" w:hAnsi="Times New Roman" w:cs="Times New Roman"/>
          <w:sz w:val="26"/>
          <w:szCs w:val="28"/>
        </w:rPr>
        <w:t>», ООО СПК «</w:t>
      </w:r>
      <w:proofErr w:type="spellStart"/>
      <w:r w:rsidRPr="00107692">
        <w:rPr>
          <w:rFonts w:ascii="Times New Roman" w:eastAsia="TimesNewRomanPSMT" w:hAnsi="Times New Roman" w:cs="Times New Roman"/>
          <w:sz w:val="26"/>
          <w:szCs w:val="28"/>
        </w:rPr>
        <w:t>Улинский</w:t>
      </w:r>
      <w:proofErr w:type="spellEnd"/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»,  фермерское хозяйство </w:t>
      </w:r>
      <w:proofErr w:type="spellStart"/>
      <w:r w:rsidRPr="00107692">
        <w:rPr>
          <w:rFonts w:ascii="Times New Roman" w:eastAsia="TimesNewRomanPSMT" w:hAnsi="Times New Roman" w:cs="Times New Roman"/>
          <w:sz w:val="26"/>
          <w:szCs w:val="28"/>
        </w:rPr>
        <w:t>Присмакова</w:t>
      </w:r>
      <w:proofErr w:type="spellEnd"/>
      <w:r w:rsidRPr="00107692">
        <w:rPr>
          <w:rFonts w:ascii="Times New Roman" w:eastAsia="TimesNewRomanPSMT" w:hAnsi="Times New Roman" w:cs="Times New Roman"/>
          <w:sz w:val="26"/>
          <w:szCs w:val="28"/>
        </w:rPr>
        <w:t>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 В 2019 году планируется  ввести в севооборот  еще порядка 190 гектаров неиспользуемых земель.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 К сожалению, по итогам 2018 года, наблюдается отрицательная динамика, как по поголовью скота, так и по производственным показателям.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Поголовье крупного рогатого скота сократилось к уровню 2017 года на 140 голов, производство молока снизилось на 139,3 тонны.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Производство мяса увеличилось на 10 тонн.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В 2018 году двумя </w:t>
      </w:r>
      <w:proofErr w:type="spellStart"/>
      <w:r w:rsidRPr="00107692">
        <w:rPr>
          <w:rFonts w:ascii="Times New Roman" w:eastAsia="TimesNewRomanPSMT" w:hAnsi="Times New Roman" w:cs="Times New Roman"/>
          <w:sz w:val="26"/>
          <w:szCs w:val="28"/>
        </w:rPr>
        <w:t>сельхозтоваропроизводителями</w:t>
      </w:r>
      <w:proofErr w:type="spellEnd"/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приобретено 2 единицы сельскохозяйственной техники.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В рамках государственной программы  «Развитие агропромышленного комплекса», в</w:t>
      </w:r>
      <w:r w:rsidRPr="00107692">
        <w:rPr>
          <w:rFonts w:ascii="Times New Roman" w:hAnsi="Times New Roman"/>
          <w:sz w:val="26"/>
          <w:szCs w:val="28"/>
        </w:rPr>
        <w:t xml:space="preserve"> прошлом году наши сельхозпроизводители получили господдержку </w:t>
      </w:r>
      <w:r w:rsidRPr="00107692">
        <w:rPr>
          <w:rFonts w:ascii="Times New Roman" w:hAnsi="Times New Roman"/>
          <w:sz w:val="26"/>
          <w:szCs w:val="28"/>
        </w:rPr>
        <w:lastRenderedPageBreak/>
        <w:t>в виде субсидий на сумму  1млн.650 тыс</w:t>
      </w:r>
      <w:proofErr w:type="gramStart"/>
      <w:r w:rsidRPr="00107692">
        <w:rPr>
          <w:rFonts w:ascii="Times New Roman" w:hAnsi="Times New Roman"/>
          <w:sz w:val="26"/>
          <w:szCs w:val="28"/>
        </w:rPr>
        <w:t>.р</w:t>
      </w:r>
      <w:proofErr w:type="gramEnd"/>
      <w:r w:rsidRPr="00107692">
        <w:rPr>
          <w:rFonts w:ascii="Times New Roman" w:hAnsi="Times New Roman"/>
          <w:sz w:val="26"/>
          <w:szCs w:val="28"/>
        </w:rPr>
        <w:t>ублей, что на 840 тыс.рублей больше, чем в 2017 году.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107692">
        <w:rPr>
          <w:rFonts w:ascii="Times New Roman" w:hAnsi="Times New Roman"/>
          <w:sz w:val="26"/>
          <w:szCs w:val="28"/>
        </w:rPr>
        <w:t xml:space="preserve">        Надеемся, что создание в районе новых хозяйств, а в текущем году, планируется организовать 2 крестьянских фермерских хозяйства, с последующим участием  их в программе «Начинающий фермер», позволит нам рассчитывать на  выполнение, поставленных Президентом Российской Федерации задач,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FE61F1" w:rsidRPr="00107692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D73F72">
        <w:rPr>
          <w:rFonts w:ascii="Times New Roman" w:hAnsi="Times New Roman"/>
          <w:b/>
          <w:sz w:val="26"/>
          <w:szCs w:val="28"/>
        </w:rPr>
        <w:t>Потребительский рынок</w:t>
      </w:r>
      <w:r w:rsidRPr="00107692">
        <w:rPr>
          <w:rFonts w:ascii="Times New Roman" w:hAnsi="Times New Roman"/>
          <w:sz w:val="26"/>
          <w:szCs w:val="28"/>
        </w:rPr>
        <w:t xml:space="preserve"> района характеризуется высоким уровнем товарной насыщенности и развитой сетью предприятий торговли. Анализ состояния розничной торговли показывает, что она является  динамично развивающейся отраслью экономики. 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Структура торговой сети характеризуется преобладанием продовольственных магазинов и магазинов, реализующих смешанный</w:t>
      </w:r>
      <w:r>
        <w:rPr>
          <w:rFonts w:ascii="Times New Roman" w:eastAsia="TimesNewRomanPSMT" w:hAnsi="Times New Roman" w:cs="Times New Roman"/>
          <w:sz w:val="26"/>
          <w:szCs w:val="28"/>
        </w:rPr>
        <w:t xml:space="preserve"> 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>ассортимент товаров.</w:t>
      </w:r>
    </w:p>
    <w:p w:rsidR="00FE61F1" w:rsidRPr="0010769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 </w:t>
      </w:r>
      <w:r w:rsidR="00FF5AC1">
        <w:rPr>
          <w:rFonts w:ascii="Times New Roman" w:eastAsia="TimesNewRomanPSMT" w:hAnsi="Times New Roman" w:cs="Times New Roman"/>
          <w:sz w:val="26"/>
          <w:szCs w:val="28"/>
        </w:rPr>
        <w:t>Ежегодно открываются новые магазины, в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2018 год</w:t>
      </w:r>
      <w:r w:rsidR="00FF5AC1">
        <w:rPr>
          <w:rFonts w:ascii="Times New Roman" w:eastAsia="TimesNewRomanPSMT" w:hAnsi="Times New Roman" w:cs="Times New Roman"/>
          <w:sz w:val="26"/>
          <w:szCs w:val="28"/>
        </w:rPr>
        <w:t>у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открыл</w:t>
      </w:r>
      <w:r w:rsidR="00FF5AC1">
        <w:rPr>
          <w:rFonts w:ascii="Times New Roman" w:eastAsia="TimesNewRomanPSMT" w:hAnsi="Times New Roman" w:cs="Times New Roman"/>
          <w:sz w:val="26"/>
          <w:szCs w:val="28"/>
        </w:rPr>
        <w:t>ся</w:t>
      </w:r>
      <w:r w:rsidR="00FF5AC1" w:rsidRPr="00FF5AC1">
        <w:rPr>
          <w:rFonts w:ascii="Times New Roman" w:eastAsia="TimesNewRomanPSMT" w:hAnsi="Times New Roman" w:cs="Times New Roman"/>
          <w:sz w:val="26"/>
          <w:szCs w:val="28"/>
        </w:rPr>
        <w:t xml:space="preserve"> </w:t>
      </w:r>
      <w:r w:rsidR="00FF5AC1">
        <w:rPr>
          <w:rFonts w:ascii="Times New Roman" w:eastAsia="TimesNewRomanPSMT" w:hAnsi="Times New Roman" w:cs="Times New Roman"/>
          <w:sz w:val="26"/>
          <w:szCs w:val="28"/>
        </w:rPr>
        <w:t>второй универсам «Пятерочка» О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>ОО «</w:t>
      </w:r>
      <w:proofErr w:type="spellStart"/>
      <w:r w:rsidRPr="00107692">
        <w:rPr>
          <w:rFonts w:ascii="Times New Roman" w:eastAsia="TimesNewRomanPSMT" w:hAnsi="Times New Roman" w:cs="Times New Roman"/>
          <w:sz w:val="26"/>
          <w:szCs w:val="28"/>
        </w:rPr>
        <w:t>Агроторг</w:t>
      </w:r>
      <w:proofErr w:type="spellEnd"/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» </w:t>
      </w:r>
      <w:r w:rsidR="00755D46">
        <w:rPr>
          <w:rFonts w:ascii="Times New Roman" w:eastAsia="TimesNewRomanPSMT" w:hAnsi="Times New Roman" w:cs="Times New Roman"/>
          <w:sz w:val="26"/>
          <w:szCs w:val="28"/>
        </w:rPr>
        <w:t xml:space="preserve"> и ряд </w:t>
      </w:r>
      <w:r w:rsidR="00FF5AC1">
        <w:rPr>
          <w:rFonts w:ascii="Times New Roman" w:eastAsia="TimesNewRomanPSMT" w:hAnsi="Times New Roman" w:cs="Times New Roman"/>
          <w:sz w:val="26"/>
          <w:szCs w:val="28"/>
        </w:rPr>
        <w:t>и</w:t>
      </w:r>
      <w:r w:rsidR="00FF5AC1" w:rsidRPr="00107692">
        <w:rPr>
          <w:rFonts w:ascii="Times New Roman" w:eastAsia="TimesNewRomanPSMT" w:hAnsi="Times New Roman" w:cs="Times New Roman"/>
          <w:sz w:val="26"/>
          <w:szCs w:val="28"/>
        </w:rPr>
        <w:t>ндивидуальн</w:t>
      </w:r>
      <w:r w:rsidR="00FF5AC1">
        <w:rPr>
          <w:rFonts w:ascii="Times New Roman" w:eastAsia="TimesNewRomanPSMT" w:hAnsi="Times New Roman" w:cs="Times New Roman"/>
          <w:sz w:val="26"/>
          <w:szCs w:val="28"/>
        </w:rPr>
        <w:t>ых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предпринимател</w:t>
      </w:r>
      <w:r w:rsidR="00755D46">
        <w:rPr>
          <w:rFonts w:ascii="Times New Roman" w:eastAsia="TimesNewRomanPSMT" w:hAnsi="Times New Roman" w:cs="Times New Roman"/>
          <w:sz w:val="26"/>
          <w:szCs w:val="28"/>
        </w:rPr>
        <w:t>ей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>.</w:t>
      </w:r>
    </w:p>
    <w:p w:rsidR="00FE61F1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         Активную деятельность в данной сфере ведет Садовщиков Дмитрий Николаевич, путем строительства новых зданий, с последующей сдачей их в аренду.</w:t>
      </w:r>
      <w:r>
        <w:rPr>
          <w:rFonts w:ascii="Times New Roman" w:eastAsia="TimesNewRomanPSMT" w:hAnsi="Times New Roman" w:cs="Times New Roman"/>
          <w:sz w:val="26"/>
          <w:szCs w:val="28"/>
        </w:rPr>
        <w:t xml:space="preserve"> В  2018 году</w:t>
      </w:r>
      <w:r w:rsidR="00FF5AC1">
        <w:rPr>
          <w:rFonts w:ascii="Times New Roman" w:eastAsia="TimesNewRomanPSMT" w:hAnsi="Times New Roman" w:cs="Times New Roman"/>
          <w:sz w:val="26"/>
          <w:szCs w:val="28"/>
        </w:rPr>
        <w:t xml:space="preserve"> им</w:t>
      </w:r>
      <w:r>
        <w:rPr>
          <w:rFonts w:ascii="Times New Roman" w:eastAsia="TimesNewRomanPSMT" w:hAnsi="Times New Roman" w:cs="Times New Roman"/>
          <w:sz w:val="26"/>
          <w:szCs w:val="28"/>
        </w:rPr>
        <w:t xml:space="preserve"> построен и сдан в эксплуатацию еще один торговый объект.</w:t>
      </w:r>
    </w:p>
    <w:p w:rsidR="00FE61F1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 xml:space="preserve">            Все это,</w:t>
      </w:r>
      <w:r w:rsidRPr="00107692">
        <w:rPr>
          <w:rFonts w:ascii="Times New Roman" w:eastAsia="TimesNewRomanPSMT" w:hAnsi="Times New Roman" w:cs="Times New Roman"/>
          <w:sz w:val="26"/>
          <w:szCs w:val="28"/>
        </w:rPr>
        <w:t xml:space="preserve"> в свою очередь, делает наш город привлекательным  и как в </w:t>
      </w:r>
      <w:proofErr w:type="gramStart"/>
      <w:r w:rsidRPr="00107692">
        <w:rPr>
          <w:rFonts w:ascii="Times New Roman" w:eastAsia="TimesNewRomanPSMT" w:hAnsi="Times New Roman" w:cs="Times New Roman"/>
          <w:sz w:val="26"/>
          <w:szCs w:val="28"/>
        </w:rPr>
        <w:t>архитектурном плане</w:t>
      </w:r>
      <w:proofErr w:type="gramEnd"/>
      <w:r w:rsidRPr="00107692">
        <w:rPr>
          <w:rFonts w:ascii="Times New Roman" w:eastAsia="TimesNewRomanPSMT" w:hAnsi="Times New Roman" w:cs="Times New Roman"/>
          <w:sz w:val="26"/>
          <w:szCs w:val="28"/>
        </w:rPr>
        <w:t>, так и в развитии потребительского рынка.</w:t>
      </w:r>
    </w:p>
    <w:p w:rsidR="00FE61F1" w:rsidRPr="009531C3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9531C3">
        <w:rPr>
          <w:rFonts w:ascii="Times New Roman" w:hAnsi="Times New Roman"/>
          <w:sz w:val="26"/>
        </w:rPr>
        <w:t>Важной целью</w:t>
      </w:r>
      <w:r>
        <w:rPr>
          <w:rFonts w:ascii="Times New Roman" w:hAnsi="Times New Roman"/>
          <w:sz w:val="26"/>
        </w:rPr>
        <w:t xml:space="preserve"> органов местного самоуправления</w:t>
      </w:r>
      <w:r w:rsidRPr="009531C3">
        <w:rPr>
          <w:rFonts w:ascii="Times New Roman" w:hAnsi="Times New Roman"/>
          <w:sz w:val="26"/>
        </w:rPr>
        <w:t xml:space="preserve"> является создание условий для повышения качества жизни населения, что подразумевает реализацию доступного жилищного строительства, развитие транспортной и коммунальной инфраструктуры с учетом расширения существующей.</w:t>
      </w:r>
    </w:p>
    <w:p w:rsidR="00FE61F1" w:rsidRPr="009531C3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9531C3">
        <w:rPr>
          <w:rFonts w:ascii="Times New Roman" w:hAnsi="Times New Roman"/>
          <w:sz w:val="26"/>
        </w:rPr>
        <w:t xml:space="preserve">От качества функционирования </w:t>
      </w:r>
      <w:r w:rsidRPr="00D73F72">
        <w:rPr>
          <w:rFonts w:ascii="Times New Roman" w:hAnsi="Times New Roman"/>
          <w:b/>
          <w:sz w:val="26"/>
        </w:rPr>
        <w:t>жилищно-коммунального хозяйства</w:t>
      </w:r>
      <w:r w:rsidRPr="009531C3">
        <w:rPr>
          <w:rFonts w:ascii="Times New Roman" w:hAnsi="Times New Roman"/>
          <w:sz w:val="26"/>
        </w:rPr>
        <w:t xml:space="preserve"> зависит благополучие большинства жителей района. </w:t>
      </w:r>
    </w:p>
    <w:p w:rsidR="00FE61F1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ab/>
        <w:t>В целях снижения аварийности на объектах коммунальной инфраструктуры в сфере тепл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о-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 xml:space="preserve"> водоснабжения, водоотведения и поддержания ее рабочем состоянии,  в бюджете 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Западнодвинского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 xml:space="preserve"> района ежегодно планируются достаточные средства.</w:t>
      </w:r>
    </w:p>
    <w:p w:rsidR="00FE61F1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ab/>
        <w:t>Всего на сферу ЖКХ из районного бюджета в 2018 году направлено 34,1 млн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.р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>ублей, или 9,2% всех расходов бюджета (в 2017 году – 46,4 млн.рублей).</w:t>
      </w:r>
    </w:p>
    <w:p w:rsidR="00FE61F1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 xml:space="preserve">           Район ежегодно участвует в региональных конкурсах на получение субсидий из бюджета Тверской области на проведение капитального ремонта объектов теплоэнергетического комплекса.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 xml:space="preserve">За период 2018 года на ремонт  объектов теплового хозяйства города Западная Двина и 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пгт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.С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>тарая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 xml:space="preserve"> Торопа израсходовано 6,1 млн.рублей, в том числе из районного бюджета 1,2 млн.рублей. В аналогичном периоде прошлого года на эти </w:t>
      </w:r>
      <w:r>
        <w:rPr>
          <w:rFonts w:ascii="Times New Roman" w:eastAsia="TimesNewRomanPSMT" w:hAnsi="Times New Roman" w:cs="Times New Roman"/>
          <w:sz w:val="26"/>
          <w:szCs w:val="28"/>
        </w:rPr>
        <w:lastRenderedPageBreak/>
        <w:t>цели было затрачено 9,2 млн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.р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>ублей., в том числе из местного бюджета 4,6 млн.рублей.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>На реализацию задач по ремонту объектов централизованного водоснабжения и водоотведения, за счет средств районного бюджета и средств организации, осуществляющей обслуживание данной инфраструктуры, направлено 1,9 млн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.р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>ублей, в 2017 году – столько же.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>Уже на протяжении многих лет район участвует в реализации программы по поддержке проектов местных инициатив в Тверской области.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>В 2018 году в рамках данной программы проводился капитальный ремонт 957 погонных метров сетей водоснабжения в д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.Б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 xml:space="preserve">аево 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Западнодвинского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 xml:space="preserve"> сельского поселения на общую сумму 814 тыс.рублей. В 2019 году планируется продолжить участие в вышеназванной программе.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 xml:space="preserve">Начиная с 2017 года, в целях исполнения Указов Президента РФ по повышению комфортной городской среды, в двух городских поселениях 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Западнодвинского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 xml:space="preserve"> района – городе Западная Двина и 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пгт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.С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>тарая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 xml:space="preserve"> Торопа – были разработаны мероприятия по благоустройству общественных и дворовых территорий.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>В 2018 году благоустроены дворовые территории по ул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.К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 xml:space="preserve">ирова д.29, 31,33 и три места общественного пользования: 1 – в городе Западная Двина, 2 - в 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пгт.Старая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 xml:space="preserve"> Торопа (для справки: в 2017 году – 4 дворовых территории, 2 – места общественного пользования). Общий объем финансирования в прошедшем году составил 9,8 млн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.р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>ублей, в 2017 году – 10,7 млн.рублей.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>На 2019 год запланировано благоустроить еще 4 дворовые территории (ул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.К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 xml:space="preserve">алинина, д.8, ул. Горького д.6, 29,  ул.Ленина д.29а)  и территорию общего пользования возле здания 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Западнодвинской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 xml:space="preserve"> ЦРБ). Общий объем финансирования составит более 14 млн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.р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>ублей.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>В рамках решения вопросов местного значения в городе Западная Двина особое внимание уделяется организации благоустройства территории поселения, созданию условий для массового отдыха жителей и гостей района.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 xml:space="preserve">В основные мероприятия </w:t>
      </w:r>
      <w:r w:rsidRPr="00D73F72">
        <w:rPr>
          <w:rFonts w:ascii="Times New Roman" w:eastAsia="TimesNewRomanPSMT" w:hAnsi="Times New Roman" w:cs="Times New Roman"/>
          <w:sz w:val="26"/>
          <w:szCs w:val="28"/>
        </w:rPr>
        <w:t xml:space="preserve">благоустройства </w:t>
      </w:r>
      <w:r>
        <w:rPr>
          <w:rFonts w:ascii="Times New Roman" w:eastAsia="TimesNewRomanPSMT" w:hAnsi="Times New Roman" w:cs="Times New Roman"/>
          <w:sz w:val="26"/>
          <w:szCs w:val="28"/>
        </w:rPr>
        <w:t xml:space="preserve">территории входят: озеленение территории, ликвидация аварийных деревьев, очистка ливневых канав, уборка и содержание общественных 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мест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 xml:space="preserve"> и многое другое. В 2018 году на эти цели по городу Западная Двина израсходовано более 5,0 млн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.р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>ублей, по сельским поселениям -1,36 млн.рублей.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>В целях решения вопроса по экологическому состоянию территории города в 2018 году приобретена специализированная техника для сбора и вывоза твердых бытовых коммунальных отходов (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бункеровоз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>), стоимостью 1,25 млн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.р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>ублей и 10 контейнеров для сбора ТКО на сумму 56,6 тыс.рублей.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 xml:space="preserve">С 2019 года на всей территории Тверской области, в том числе и в 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Западнодвинском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 xml:space="preserve"> районе вступило в действие постановление Правительства Тверской области от 29 декабря 2017 года № 477-пп «Об утверждении территориальной схеме обращения с отходами …», согласно которому всей </w:t>
      </w:r>
      <w:r>
        <w:rPr>
          <w:rFonts w:ascii="Times New Roman" w:eastAsia="TimesNewRomanPSMT" w:hAnsi="Times New Roman" w:cs="Times New Roman"/>
          <w:sz w:val="26"/>
          <w:szCs w:val="28"/>
        </w:rPr>
        <w:lastRenderedPageBreak/>
        <w:t xml:space="preserve">организацией работы по обращению с твердыми коммунальными отходами на территории всей области занимается региональный оператор «Тверское 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спецавтохозяйство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>».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 xml:space="preserve"> На территории района все работы по вывозу и утилизации отходов, как и ранее, выполняет ООО «Благоустройство» на договорных  условиях с вышеназванным региональным оператором.</w:t>
      </w:r>
    </w:p>
    <w:p w:rsidR="00FE61F1" w:rsidRPr="00C8421F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 xml:space="preserve">С территории поселка Старая Торопа вывозом отходов, на законных основаниях, занимается индивидуальный предприниматель </w:t>
      </w:r>
      <w:r w:rsidRPr="00C8421F">
        <w:rPr>
          <w:rFonts w:ascii="Times New Roman" w:eastAsia="TimesNewRomanPSMT" w:hAnsi="Times New Roman" w:cs="Times New Roman"/>
          <w:sz w:val="26"/>
          <w:szCs w:val="28"/>
        </w:rPr>
        <w:t>Петров Игорь Вячеславович</w:t>
      </w:r>
      <w:r>
        <w:rPr>
          <w:rFonts w:ascii="Times New Roman" w:eastAsia="TimesNewRomanPSMT" w:hAnsi="Times New Roman" w:cs="Times New Roman"/>
          <w:sz w:val="26"/>
          <w:szCs w:val="28"/>
        </w:rPr>
        <w:t>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 xml:space="preserve">Ситуация с </w:t>
      </w:r>
      <w:r w:rsidRPr="00D73F72">
        <w:rPr>
          <w:rFonts w:ascii="Times New Roman" w:eastAsia="TimesNewRomanPSMT" w:hAnsi="Times New Roman" w:cs="Times New Roman"/>
          <w:b/>
          <w:sz w:val="26"/>
          <w:szCs w:val="28"/>
        </w:rPr>
        <w:t>электроснабжением</w:t>
      </w:r>
      <w:r>
        <w:rPr>
          <w:rFonts w:ascii="Times New Roman" w:eastAsia="TimesNewRomanPSMT" w:hAnsi="Times New Roman" w:cs="Times New Roman"/>
          <w:sz w:val="26"/>
          <w:szCs w:val="28"/>
        </w:rPr>
        <w:t xml:space="preserve"> в районе на протяжении ряда последних лет действительно перешла в разряд  наболевших проблем.</w:t>
      </w:r>
    </w:p>
    <w:p w:rsidR="00FE61F1" w:rsidRPr="00C2734D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 xml:space="preserve">Из-за многолетнего недофинансирования отрасли, существующие линии электропередач находятся в аварийном состоянии и требуют реконструкции или замены. Практически с советского периода не проводились масштабные работы по прочистке просек под  электролиниями. </w:t>
      </w:r>
      <w:r w:rsidRPr="00C2734D">
        <w:rPr>
          <w:rFonts w:ascii="Times New Roman" w:eastAsia="TimesNewRomanPSMT" w:hAnsi="Times New Roman" w:cs="Times New Roman"/>
          <w:sz w:val="26"/>
          <w:szCs w:val="28"/>
        </w:rPr>
        <w:t>За 2018 год в районе зарегистрировано 985 отключений, не считая плановых.</w:t>
      </w:r>
    </w:p>
    <w:p w:rsidR="00FE61F1" w:rsidRPr="00C2734D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C2734D">
        <w:rPr>
          <w:rFonts w:ascii="Times New Roman" w:eastAsia="TimesNewRomanPSMT" w:hAnsi="Times New Roman" w:cs="Times New Roman"/>
          <w:sz w:val="26"/>
          <w:szCs w:val="28"/>
        </w:rPr>
        <w:t>В сентябре прошлого года по инициативе Губернатора Тверской области в наиболее проблемных районах проводились большие работы по расчистке и уширению просек под ЛЭП и замена ветхих линий. В нашем районе произведена прочистка 102 км</w:t>
      </w:r>
      <w:proofErr w:type="gramStart"/>
      <w:r w:rsidRPr="00C2734D">
        <w:rPr>
          <w:rFonts w:ascii="Times New Roman" w:eastAsia="TimesNewRomanPSMT" w:hAnsi="Times New Roman" w:cs="Times New Roman"/>
          <w:sz w:val="26"/>
          <w:szCs w:val="28"/>
        </w:rPr>
        <w:t>.</w:t>
      </w:r>
      <w:proofErr w:type="gramEnd"/>
      <w:r w:rsidRPr="00C2734D">
        <w:rPr>
          <w:rFonts w:ascii="Times New Roman" w:eastAsia="TimesNewRomanPSMT" w:hAnsi="Times New Roman" w:cs="Times New Roman"/>
          <w:sz w:val="26"/>
          <w:szCs w:val="28"/>
        </w:rPr>
        <w:t xml:space="preserve"> </w:t>
      </w:r>
      <w:proofErr w:type="gramStart"/>
      <w:r w:rsidRPr="00C2734D">
        <w:rPr>
          <w:rFonts w:ascii="Times New Roman" w:eastAsia="TimesNewRomanPSMT" w:hAnsi="Times New Roman" w:cs="Times New Roman"/>
          <w:sz w:val="26"/>
          <w:szCs w:val="28"/>
        </w:rPr>
        <w:t>л</w:t>
      </w:r>
      <w:proofErr w:type="gramEnd"/>
      <w:r w:rsidRPr="00C2734D">
        <w:rPr>
          <w:rFonts w:ascii="Times New Roman" w:eastAsia="TimesNewRomanPSMT" w:hAnsi="Times New Roman" w:cs="Times New Roman"/>
          <w:sz w:val="26"/>
          <w:szCs w:val="28"/>
        </w:rPr>
        <w:t>иний, на площади  381 гектар.</w:t>
      </w:r>
    </w:p>
    <w:p w:rsidR="00FE61F1" w:rsidRPr="00C2734D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C2734D">
        <w:rPr>
          <w:rFonts w:ascii="Times New Roman" w:eastAsia="TimesNewRomanPSMT" w:hAnsi="Times New Roman" w:cs="Times New Roman"/>
          <w:sz w:val="26"/>
          <w:szCs w:val="28"/>
        </w:rPr>
        <w:t xml:space="preserve">Завершается замена двух электролиний 10 </w:t>
      </w:r>
      <w:proofErr w:type="spellStart"/>
      <w:r w:rsidRPr="00C2734D">
        <w:rPr>
          <w:rFonts w:ascii="Times New Roman" w:eastAsia="TimesNewRomanPSMT" w:hAnsi="Times New Roman" w:cs="Times New Roman"/>
          <w:sz w:val="26"/>
          <w:szCs w:val="28"/>
        </w:rPr>
        <w:t>кВТ</w:t>
      </w:r>
      <w:proofErr w:type="spellEnd"/>
      <w:r w:rsidRPr="00C2734D">
        <w:rPr>
          <w:rFonts w:ascii="Times New Roman" w:eastAsia="TimesNewRomanPSMT" w:hAnsi="Times New Roman" w:cs="Times New Roman"/>
          <w:sz w:val="26"/>
          <w:szCs w:val="28"/>
        </w:rPr>
        <w:t xml:space="preserve">: </w:t>
      </w:r>
      <w:proofErr w:type="spellStart"/>
      <w:r w:rsidRPr="00C2734D">
        <w:rPr>
          <w:rFonts w:ascii="Times New Roman" w:eastAsia="TimesNewRomanPSMT" w:hAnsi="Times New Roman" w:cs="Times New Roman"/>
          <w:sz w:val="26"/>
          <w:szCs w:val="28"/>
        </w:rPr>
        <w:t>Ильино-Аксентьево</w:t>
      </w:r>
      <w:proofErr w:type="spellEnd"/>
      <w:r w:rsidRPr="00C2734D">
        <w:rPr>
          <w:rFonts w:ascii="Times New Roman" w:eastAsia="TimesNewRomanPSMT" w:hAnsi="Times New Roman" w:cs="Times New Roman"/>
          <w:sz w:val="26"/>
          <w:szCs w:val="28"/>
        </w:rPr>
        <w:t xml:space="preserve"> и Старая Торопа – </w:t>
      </w:r>
      <w:proofErr w:type="spellStart"/>
      <w:r w:rsidRPr="00C2734D">
        <w:rPr>
          <w:rFonts w:ascii="Times New Roman" w:eastAsia="TimesNewRomanPSMT" w:hAnsi="Times New Roman" w:cs="Times New Roman"/>
          <w:sz w:val="26"/>
          <w:szCs w:val="28"/>
        </w:rPr>
        <w:t>Антоново-Степаньково</w:t>
      </w:r>
      <w:proofErr w:type="spellEnd"/>
      <w:r w:rsidRPr="00C2734D">
        <w:rPr>
          <w:rFonts w:ascii="Times New Roman" w:eastAsia="TimesNewRomanPSMT" w:hAnsi="Times New Roman" w:cs="Times New Roman"/>
          <w:sz w:val="26"/>
          <w:szCs w:val="28"/>
        </w:rPr>
        <w:t>.</w:t>
      </w:r>
    </w:p>
    <w:p w:rsidR="00FE61F1" w:rsidRPr="00A647D4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A647D4">
        <w:rPr>
          <w:rFonts w:ascii="Times New Roman" w:eastAsia="TimesNewRomanPSMT" w:hAnsi="Times New Roman" w:cs="Times New Roman"/>
          <w:sz w:val="26"/>
          <w:szCs w:val="28"/>
        </w:rPr>
        <w:t>В результате этой работы будет заменено 1308 опор на железобетонные и  79 км</w:t>
      </w:r>
      <w:proofErr w:type="gramStart"/>
      <w:r w:rsidRPr="00A647D4">
        <w:rPr>
          <w:rFonts w:ascii="Times New Roman" w:eastAsia="TimesNewRomanPSMT" w:hAnsi="Times New Roman" w:cs="Times New Roman"/>
          <w:sz w:val="26"/>
          <w:szCs w:val="28"/>
        </w:rPr>
        <w:t>.</w:t>
      </w:r>
      <w:proofErr w:type="gramEnd"/>
      <w:r w:rsidRPr="00A647D4">
        <w:rPr>
          <w:rFonts w:ascii="Times New Roman" w:eastAsia="TimesNewRomanPSMT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Pr="00A647D4">
        <w:rPr>
          <w:rFonts w:ascii="Times New Roman" w:eastAsia="TimesNewRomanPSMT" w:hAnsi="Times New Roman" w:cs="Times New Roman"/>
          <w:sz w:val="26"/>
          <w:szCs w:val="28"/>
        </w:rPr>
        <w:t>а</w:t>
      </w:r>
      <w:proofErr w:type="gramEnd"/>
      <w:r w:rsidRPr="00A647D4">
        <w:rPr>
          <w:rFonts w:ascii="Times New Roman" w:eastAsia="TimesNewRomanPSMT" w:hAnsi="Times New Roman" w:cs="Times New Roman"/>
          <w:sz w:val="26"/>
          <w:szCs w:val="28"/>
        </w:rPr>
        <w:t>ллюминевого</w:t>
      </w:r>
      <w:proofErr w:type="spellEnd"/>
      <w:r w:rsidRPr="00A647D4">
        <w:rPr>
          <w:rFonts w:ascii="Times New Roman" w:eastAsia="TimesNewRomanPSMT" w:hAnsi="Times New Roman" w:cs="Times New Roman"/>
          <w:sz w:val="26"/>
          <w:szCs w:val="28"/>
        </w:rPr>
        <w:t xml:space="preserve"> провода на самонесущий СИП – 3.</w:t>
      </w:r>
    </w:p>
    <w:p w:rsidR="00FE61F1" w:rsidRPr="00C2734D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C2734D">
        <w:rPr>
          <w:rFonts w:ascii="Times New Roman" w:eastAsia="TimesNewRomanPSMT" w:hAnsi="Times New Roman" w:cs="Times New Roman"/>
          <w:sz w:val="26"/>
          <w:szCs w:val="28"/>
        </w:rPr>
        <w:t>Наде</w:t>
      </w:r>
      <w:r w:rsidR="001702E4">
        <w:rPr>
          <w:rFonts w:ascii="Times New Roman" w:eastAsia="TimesNewRomanPSMT" w:hAnsi="Times New Roman" w:cs="Times New Roman"/>
          <w:sz w:val="26"/>
          <w:szCs w:val="28"/>
        </w:rPr>
        <w:t>емся</w:t>
      </w:r>
      <w:r w:rsidRPr="00C2734D">
        <w:rPr>
          <w:rFonts w:ascii="Times New Roman" w:eastAsia="TimesNewRomanPSMT" w:hAnsi="Times New Roman" w:cs="Times New Roman"/>
          <w:sz w:val="26"/>
          <w:szCs w:val="28"/>
        </w:rPr>
        <w:t xml:space="preserve">, что в итоге проведенных работ в целом надежность электроснабжения на территории </w:t>
      </w:r>
      <w:proofErr w:type="spellStart"/>
      <w:r w:rsidRPr="00C2734D">
        <w:rPr>
          <w:rFonts w:ascii="Times New Roman" w:eastAsia="TimesNewRomanPSMT" w:hAnsi="Times New Roman" w:cs="Times New Roman"/>
          <w:sz w:val="26"/>
          <w:szCs w:val="28"/>
        </w:rPr>
        <w:t>Западнодвинского</w:t>
      </w:r>
      <w:proofErr w:type="spellEnd"/>
      <w:r w:rsidRPr="00C2734D">
        <w:rPr>
          <w:rFonts w:ascii="Times New Roman" w:eastAsia="TimesNewRomanPSMT" w:hAnsi="Times New Roman" w:cs="Times New Roman"/>
          <w:sz w:val="26"/>
          <w:szCs w:val="28"/>
        </w:rPr>
        <w:t xml:space="preserve"> района повысится.</w:t>
      </w:r>
    </w:p>
    <w:p w:rsidR="00FE61F1" w:rsidRPr="0024673C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C32B3B">
        <w:rPr>
          <w:rFonts w:ascii="Times New Roman" w:hAnsi="Times New Roman"/>
          <w:b/>
          <w:sz w:val="26"/>
        </w:rPr>
        <w:t>Автомобильные дороги</w:t>
      </w:r>
      <w:r w:rsidRPr="004B4AF0">
        <w:rPr>
          <w:rFonts w:ascii="Times New Roman" w:hAnsi="Times New Roman"/>
          <w:sz w:val="26"/>
        </w:rPr>
        <w:t xml:space="preserve"> являются важнейшей составной частью транспортной системы </w:t>
      </w:r>
      <w:proofErr w:type="spellStart"/>
      <w:r w:rsidRPr="004B4AF0">
        <w:rPr>
          <w:rFonts w:ascii="Times New Roman" w:hAnsi="Times New Roman"/>
          <w:sz w:val="26"/>
        </w:rPr>
        <w:t>Западнодвинского</w:t>
      </w:r>
      <w:proofErr w:type="spellEnd"/>
      <w:r w:rsidRPr="004B4AF0">
        <w:rPr>
          <w:rFonts w:ascii="Times New Roman" w:hAnsi="Times New Roman"/>
          <w:sz w:val="26"/>
        </w:rPr>
        <w:t xml:space="preserve"> района. Состояние дорог на любой территории является наиболее обсуждаемой темой, и, подвергается частой критике со стороны населения. Общая протяженность автомобильных дорог на территории  района составляет 113</w:t>
      </w:r>
      <w:r>
        <w:rPr>
          <w:rFonts w:ascii="Times New Roman" w:hAnsi="Times New Roman"/>
          <w:sz w:val="26"/>
        </w:rPr>
        <w:t>9</w:t>
      </w:r>
      <w:r w:rsidRPr="004B4AF0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0</w:t>
      </w:r>
      <w:r w:rsidRPr="004B4AF0">
        <w:rPr>
          <w:rFonts w:ascii="Times New Roman" w:hAnsi="Times New Roman"/>
          <w:sz w:val="26"/>
        </w:rPr>
        <w:t>9  км, в том числе дороги федерального значения – 59,7 км, дороги регионального значения – 444,</w:t>
      </w:r>
      <w:r>
        <w:rPr>
          <w:rFonts w:ascii="Times New Roman" w:hAnsi="Times New Roman"/>
          <w:sz w:val="26"/>
        </w:rPr>
        <w:t>7</w:t>
      </w:r>
      <w:r w:rsidRPr="004B4AF0">
        <w:rPr>
          <w:rFonts w:ascii="Times New Roman" w:hAnsi="Times New Roman"/>
          <w:sz w:val="26"/>
        </w:rPr>
        <w:t xml:space="preserve"> км,</w:t>
      </w:r>
      <w:r w:rsidRPr="0024673C">
        <w:rPr>
          <w:rFonts w:ascii="Times New Roman" w:hAnsi="Times New Roman"/>
          <w:sz w:val="26"/>
        </w:rPr>
        <w:t xml:space="preserve"> дороги местного значения – 634,69</w:t>
      </w:r>
      <w:r>
        <w:rPr>
          <w:rFonts w:ascii="Times New Roman" w:hAnsi="Times New Roman"/>
          <w:sz w:val="26"/>
        </w:rPr>
        <w:t xml:space="preserve"> км.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8"/>
        </w:rPr>
      </w:pPr>
      <w:r w:rsidRPr="00534485">
        <w:rPr>
          <w:rFonts w:ascii="Times New Roman" w:hAnsi="Times New Roman"/>
          <w:bCs/>
          <w:sz w:val="26"/>
          <w:szCs w:val="28"/>
        </w:rPr>
        <w:t xml:space="preserve">Ежегодно в районе на ремонт дорог вкладываются </w:t>
      </w:r>
      <w:r>
        <w:rPr>
          <w:rFonts w:ascii="Times New Roman" w:hAnsi="Times New Roman"/>
          <w:bCs/>
          <w:sz w:val="26"/>
          <w:szCs w:val="28"/>
        </w:rPr>
        <w:t>немал</w:t>
      </w:r>
      <w:r w:rsidRPr="00534485">
        <w:rPr>
          <w:rFonts w:ascii="Times New Roman" w:hAnsi="Times New Roman"/>
          <w:bCs/>
          <w:sz w:val="26"/>
          <w:szCs w:val="28"/>
        </w:rPr>
        <w:t>ые средства.</w:t>
      </w:r>
      <w:r>
        <w:rPr>
          <w:rFonts w:ascii="Times New Roman" w:hAnsi="Times New Roman"/>
          <w:bCs/>
          <w:sz w:val="26"/>
          <w:szCs w:val="28"/>
        </w:rPr>
        <w:t xml:space="preserve"> 2018 год стал не исключением.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В рамках региональной программы «Развитие транспортного комплекса и дорожного хозяйства Тверской области» на 2016-2021 годы в городе Западная Двина был произведен ремонт  4 км</w:t>
      </w:r>
      <w:proofErr w:type="gramStart"/>
      <w:r>
        <w:rPr>
          <w:rFonts w:ascii="Times New Roman" w:hAnsi="Times New Roman"/>
          <w:bCs/>
          <w:sz w:val="26"/>
          <w:szCs w:val="28"/>
        </w:rPr>
        <w:t>.</w:t>
      </w:r>
      <w:proofErr w:type="gramEnd"/>
      <w:r>
        <w:rPr>
          <w:rFonts w:ascii="Times New Roman" w:hAnsi="Times New Roman"/>
          <w:bCs/>
          <w:sz w:val="26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8"/>
        </w:rPr>
        <w:t>д</w:t>
      </w:r>
      <w:proofErr w:type="gramEnd"/>
      <w:r>
        <w:rPr>
          <w:rFonts w:ascii="Times New Roman" w:hAnsi="Times New Roman"/>
          <w:bCs/>
          <w:sz w:val="26"/>
          <w:szCs w:val="28"/>
        </w:rPr>
        <w:t>ороги по ул. Мира с полным восстановлением дорожного полотна, ремонтом площадок автобусных остановок, благоустройством пешеходных переходов, установкой новых дорожных знаков и нанесением разметки. Общая сумма контракта составила 24,3 млн</w:t>
      </w:r>
      <w:proofErr w:type="gramStart"/>
      <w:r>
        <w:rPr>
          <w:rFonts w:ascii="Times New Roman" w:hAnsi="Times New Roman"/>
          <w:bCs/>
          <w:sz w:val="26"/>
          <w:szCs w:val="28"/>
        </w:rPr>
        <w:t>.р</w:t>
      </w:r>
      <w:proofErr w:type="gramEnd"/>
      <w:r>
        <w:rPr>
          <w:rFonts w:ascii="Times New Roman" w:hAnsi="Times New Roman"/>
          <w:bCs/>
          <w:sz w:val="26"/>
          <w:szCs w:val="28"/>
        </w:rPr>
        <w:t>ублей.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Помимо этого в 2018 году за счет средств местного бюджета проводились такие работы как: ямочный ремонт асфальтового покрытия автомобильных дорог 1 </w:t>
      </w:r>
      <w:r>
        <w:rPr>
          <w:rFonts w:ascii="Times New Roman" w:hAnsi="Times New Roman"/>
          <w:bCs/>
          <w:sz w:val="26"/>
          <w:szCs w:val="28"/>
        </w:rPr>
        <w:lastRenderedPageBreak/>
        <w:t>класса, подсыпка обочин,  установка дорожных знаков, установка автобусных павильонов (ул</w:t>
      </w:r>
      <w:proofErr w:type="gramStart"/>
      <w:r>
        <w:rPr>
          <w:rFonts w:ascii="Times New Roman" w:hAnsi="Times New Roman"/>
          <w:bCs/>
          <w:sz w:val="26"/>
          <w:szCs w:val="28"/>
        </w:rPr>
        <w:t>.Д</w:t>
      </w:r>
      <w:proofErr w:type="gramEnd"/>
      <w:r>
        <w:rPr>
          <w:rFonts w:ascii="Times New Roman" w:hAnsi="Times New Roman"/>
          <w:bCs/>
          <w:sz w:val="26"/>
          <w:szCs w:val="28"/>
        </w:rPr>
        <w:t>ачная, Почтовая, Мира) и другие работы, общая стоимость выполненных работ составила 6,2 млн.рублей.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Также в ряде  сельских поселений района (</w:t>
      </w:r>
      <w:proofErr w:type="spellStart"/>
      <w:r>
        <w:rPr>
          <w:rFonts w:ascii="Times New Roman" w:hAnsi="Times New Roman"/>
          <w:bCs/>
          <w:sz w:val="26"/>
          <w:szCs w:val="28"/>
        </w:rPr>
        <w:t>Ильинское</w:t>
      </w:r>
      <w:proofErr w:type="spellEnd"/>
      <w:r>
        <w:rPr>
          <w:rFonts w:ascii="Times New Roman" w:hAnsi="Times New Roman"/>
          <w:bCs/>
          <w:sz w:val="26"/>
          <w:szCs w:val="28"/>
        </w:rPr>
        <w:t xml:space="preserve"> с.п., </w:t>
      </w:r>
      <w:proofErr w:type="spellStart"/>
      <w:r>
        <w:rPr>
          <w:rFonts w:ascii="Times New Roman" w:hAnsi="Times New Roman"/>
          <w:bCs/>
          <w:sz w:val="26"/>
          <w:szCs w:val="28"/>
        </w:rPr>
        <w:t>Шараповское</w:t>
      </w:r>
      <w:proofErr w:type="spellEnd"/>
      <w:r>
        <w:rPr>
          <w:rFonts w:ascii="Times New Roman" w:hAnsi="Times New Roman"/>
          <w:bCs/>
          <w:sz w:val="26"/>
          <w:szCs w:val="28"/>
        </w:rPr>
        <w:t xml:space="preserve"> с.п., </w:t>
      </w:r>
      <w:proofErr w:type="spellStart"/>
      <w:r>
        <w:rPr>
          <w:rFonts w:ascii="Times New Roman" w:hAnsi="Times New Roman"/>
          <w:bCs/>
          <w:sz w:val="26"/>
          <w:szCs w:val="28"/>
        </w:rPr>
        <w:t>Западнодвинское</w:t>
      </w:r>
      <w:proofErr w:type="spellEnd"/>
      <w:r>
        <w:rPr>
          <w:rFonts w:ascii="Times New Roman" w:hAnsi="Times New Roman"/>
          <w:bCs/>
          <w:sz w:val="26"/>
          <w:szCs w:val="28"/>
        </w:rPr>
        <w:t xml:space="preserve"> с.п., </w:t>
      </w:r>
      <w:proofErr w:type="spellStart"/>
      <w:r>
        <w:rPr>
          <w:rFonts w:ascii="Times New Roman" w:hAnsi="Times New Roman"/>
          <w:bCs/>
          <w:sz w:val="26"/>
          <w:szCs w:val="28"/>
        </w:rPr>
        <w:t>Староторопское</w:t>
      </w:r>
      <w:proofErr w:type="spellEnd"/>
      <w:r>
        <w:rPr>
          <w:rFonts w:ascii="Times New Roman" w:hAnsi="Times New Roman"/>
          <w:bCs/>
          <w:sz w:val="26"/>
          <w:szCs w:val="28"/>
        </w:rPr>
        <w:t xml:space="preserve"> с.п.) проводились работы по ремонту определенных участков автомобильных дорог на общую сумму 1,8 млн</w:t>
      </w:r>
      <w:proofErr w:type="gramStart"/>
      <w:r>
        <w:rPr>
          <w:rFonts w:ascii="Times New Roman" w:hAnsi="Times New Roman"/>
          <w:bCs/>
          <w:sz w:val="26"/>
          <w:szCs w:val="28"/>
        </w:rPr>
        <w:t>.р</w:t>
      </w:r>
      <w:proofErr w:type="gramEnd"/>
      <w:r>
        <w:rPr>
          <w:rFonts w:ascii="Times New Roman" w:hAnsi="Times New Roman"/>
          <w:bCs/>
          <w:sz w:val="26"/>
          <w:szCs w:val="28"/>
        </w:rPr>
        <w:t>ублей.</w:t>
      </w:r>
    </w:p>
    <w:p w:rsidR="00FE61F1" w:rsidRPr="00FF5AC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FF0000"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В 2019 году работы по ремонту автомобильных дорог будут продолжены. В настоящее время подготовлена проектная документация на осуществление ремонта участка дороги ул</w:t>
      </w:r>
      <w:proofErr w:type="gramStart"/>
      <w:r>
        <w:rPr>
          <w:rFonts w:ascii="Times New Roman" w:hAnsi="Times New Roman"/>
          <w:bCs/>
          <w:sz w:val="26"/>
          <w:szCs w:val="28"/>
        </w:rPr>
        <w:t>.Г</w:t>
      </w:r>
      <w:proofErr w:type="gramEnd"/>
      <w:r>
        <w:rPr>
          <w:rFonts w:ascii="Times New Roman" w:hAnsi="Times New Roman"/>
          <w:bCs/>
          <w:sz w:val="26"/>
          <w:szCs w:val="28"/>
        </w:rPr>
        <w:t>орького (от ул.Ленина – Мира), ул.Фадеева (от ул. Ленина до ул.Школьная), общей протяженностью 2,1 км., сметной стоимостью 24,5 млн.рублей.</w:t>
      </w:r>
      <w:r w:rsidR="00FF5AC1">
        <w:rPr>
          <w:rFonts w:ascii="Times New Roman" w:hAnsi="Times New Roman"/>
          <w:bCs/>
          <w:sz w:val="26"/>
          <w:szCs w:val="28"/>
        </w:rPr>
        <w:t xml:space="preserve">  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>Осуществлением пассажирских перевозок в районе занимаются МУП «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Западнодвинское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 xml:space="preserve"> автотранспортное предприятие». Помимо этого перевозкой пассажиров занимаются индивидуальные предприниматели (такси), в 2018 году открылось новое такси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 xml:space="preserve"> ,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 xml:space="preserve"> на сегодня таких субъектов предпринимательства в районе </w:t>
      </w:r>
      <w:r w:rsidR="00FF5AC1">
        <w:rPr>
          <w:rFonts w:ascii="Times New Roman" w:eastAsia="TimesNewRomanPSMT" w:hAnsi="Times New Roman" w:cs="Times New Roman"/>
          <w:sz w:val="26"/>
          <w:szCs w:val="28"/>
        </w:rPr>
        <w:t>три</w:t>
      </w:r>
      <w:r>
        <w:rPr>
          <w:rFonts w:ascii="Times New Roman" w:eastAsia="TimesNewRomanPSMT" w:hAnsi="Times New Roman" w:cs="Times New Roman"/>
          <w:sz w:val="26"/>
          <w:szCs w:val="28"/>
        </w:rPr>
        <w:t>.</w:t>
      </w:r>
    </w:p>
    <w:p w:rsidR="00FE61F1" w:rsidRPr="00291513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291513">
        <w:rPr>
          <w:rFonts w:ascii="Times New Roman" w:eastAsia="TimesNewRomanPSMT" w:hAnsi="Times New Roman" w:cs="Times New Roman"/>
          <w:sz w:val="26"/>
          <w:szCs w:val="28"/>
        </w:rPr>
        <w:t>Тверская область яв</w:t>
      </w:r>
      <w:r>
        <w:rPr>
          <w:rFonts w:ascii="Times New Roman" w:eastAsia="TimesNewRomanPSMT" w:hAnsi="Times New Roman" w:cs="Times New Roman"/>
          <w:sz w:val="26"/>
          <w:szCs w:val="28"/>
        </w:rPr>
        <w:t>илась</w:t>
      </w:r>
      <w:r w:rsidRPr="00291513">
        <w:rPr>
          <w:rFonts w:ascii="Times New Roman" w:hAnsi="Times New Roman" w:cs="Times New Roman"/>
          <w:color w:val="000000"/>
          <w:sz w:val="26"/>
          <w:szCs w:val="21"/>
          <w:shd w:val="clear" w:color="auto" w:fill="FFFFFF"/>
        </w:rPr>
        <w:t xml:space="preserve"> первым регионом России, который полностью перешёл на вещание в цифровом формате. Теперь </w:t>
      </w:r>
      <w:r>
        <w:rPr>
          <w:rFonts w:ascii="Times New Roman" w:hAnsi="Times New Roman" w:cs="Times New Roman"/>
          <w:color w:val="000000"/>
          <w:sz w:val="26"/>
          <w:szCs w:val="21"/>
          <w:shd w:val="clear" w:color="auto" w:fill="FFFFFF"/>
        </w:rPr>
        <w:t xml:space="preserve">и </w:t>
      </w:r>
      <w:r w:rsidRPr="00291513">
        <w:rPr>
          <w:rFonts w:ascii="Times New Roman" w:hAnsi="Times New Roman" w:cs="Times New Roman"/>
          <w:color w:val="000000"/>
          <w:sz w:val="26"/>
          <w:szCs w:val="21"/>
          <w:shd w:val="clear" w:color="auto" w:fill="FFFFFF"/>
        </w:rPr>
        <w:t xml:space="preserve">жители </w:t>
      </w:r>
      <w:proofErr w:type="spellStart"/>
      <w:r w:rsidRPr="00291513">
        <w:rPr>
          <w:rFonts w:ascii="Times New Roman" w:hAnsi="Times New Roman" w:cs="Times New Roman"/>
          <w:color w:val="000000"/>
          <w:sz w:val="26"/>
          <w:szCs w:val="21"/>
          <w:shd w:val="clear" w:color="auto" w:fill="FFFFFF"/>
        </w:rPr>
        <w:t>Западнодвинского</w:t>
      </w:r>
      <w:proofErr w:type="spellEnd"/>
      <w:r w:rsidRPr="00291513">
        <w:rPr>
          <w:rFonts w:ascii="Times New Roman" w:hAnsi="Times New Roman" w:cs="Times New Roman"/>
          <w:color w:val="000000"/>
          <w:sz w:val="26"/>
          <w:szCs w:val="21"/>
          <w:shd w:val="clear" w:color="auto" w:fill="FFFFFF"/>
        </w:rPr>
        <w:t xml:space="preserve"> района могут бесплатно смотреть 20 каналов телевидения в хорошем качестве.</w:t>
      </w:r>
    </w:p>
    <w:p w:rsidR="00FE61F1" w:rsidRPr="00C32B3B" w:rsidRDefault="00FE61F1" w:rsidP="00FE61F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786A">
        <w:rPr>
          <w:rFonts w:ascii="Times New Roman" w:hAnsi="Times New Roman"/>
          <w:color w:val="000000"/>
          <w:sz w:val="26"/>
          <w:szCs w:val="28"/>
        </w:rPr>
        <w:t xml:space="preserve">Достаточно актуальным остается вопрос обеспечения граждан </w:t>
      </w:r>
      <w:r w:rsidRPr="00C32B3B">
        <w:rPr>
          <w:rFonts w:ascii="Times New Roman" w:hAnsi="Times New Roman"/>
          <w:b/>
          <w:color w:val="000000"/>
          <w:sz w:val="26"/>
          <w:szCs w:val="28"/>
        </w:rPr>
        <w:t>жилыми помещениями</w:t>
      </w:r>
      <w:r w:rsidRPr="00C32B3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FE61F1" w:rsidRPr="0092064E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894068">
        <w:t xml:space="preserve"> </w:t>
      </w:r>
      <w:r w:rsidRPr="0092064E">
        <w:rPr>
          <w:rFonts w:ascii="Times New Roman" w:hAnsi="Times New Roman"/>
          <w:sz w:val="26"/>
          <w:szCs w:val="28"/>
        </w:rPr>
        <w:t>За  201</w:t>
      </w:r>
      <w:r>
        <w:rPr>
          <w:rFonts w:ascii="Times New Roman" w:hAnsi="Times New Roman"/>
          <w:sz w:val="26"/>
          <w:szCs w:val="28"/>
        </w:rPr>
        <w:t>8</w:t>
      </w:r>
      <w:r w:rsidRPr="0092064E">
        <w:rPr>
          <w:rFonts w:ascii="Times New Roman" w:hAnsi="Times New Roman"/>
          <w:sz w:val="26"/>
          <w:szCs w:val="28"/>
        </w:rPr>
        <w:t xml:space="preserve"> год </w:t>
      </w:r>
      <w:r>
        <w:rPr>
          <w:rFonts w:ascii="Times New Roman" w:hAnsi="Times New Roman"/>
          <w:sz w:val="26"/>
          <w:szCs w:val="28"/>
        </w:rPr>
        <w:t>отделом архитектуры администрации</w:t>
      </w:r>
      <w:r w:rsidRPr="0092064E">
        <w:rPr>
          <w:rFonts w:ascii="Times New Roman" w:hAnsi="Times New Roman"/>
          <w:sz w:val="26"/>
          <w:szCs w:val="28"/>
        </w:rPr>
        <w:t xml:space="preserve"> района подготовлены и выданы застройщикам </w:t>
      </w:r>
      <w:r>
        <w:rPr>
          <w:rFonts w:ascii="Times New Roman" w:hAnsi="Times New Roman"/>
          <w:sz w:val="26"/>
          <w:szCs w:val="28"/>
        </w:rPr>
        <w:t>35</w:t>
      </w:r>
      <w:r w:rsidRPr="008D7A7F">
        <w:rPr>
          <w:rFonts w:ascii="Times New Roman" w:hAnsi="Times New Roman"/>
          <w:color w:val="FF0000"/>
          <w:sz w:val="26"/>
          <w:szCs w:val="28"/>
        </w:rPr>
        <w:t xml:space="preserve"> </w:t>
      </w:r>
      <w:r w:rsidRPr="00363392">
        <w:rPr>
          <w:rFonts w:ascii="Times New Roman" w:hAnsi="Times New Roman"/>
          <w:sz w:val="26"/>
          <w:szCs w:val="28"/>
        </w:rPr>
        <w:t xml:space="preserve">разрешений на строительство объектов капитального строительства, в том числе уведомлений  на строительство (реконструкцию) индивидуальных жилых домов  31,  что составляет </w:t>
      </w:r>
      <w:r>
        <w:rPr>
          <w:rFonts w:ascii="Times New Roman" w:hAnsi="Times New Roman"/>
          <w:sz w:val="26"/>
          <w:szCs w:val="28"/>
        </w:rPr>
        <w:t>116,7</w:t>
      </w:r>
      <w:r w:rsidRPr="00363392">
        <w:rPr>
          <w:rFonts w:ascii="Times New Roman" w:hAnsi="Times New Roman"/>
          <w:sz w:val="26"/>
          <w:szCs w:val="28"/>
        </w:rPr>
        <w:t xml:space="preserve"> % к уровню 2017 года</w:t>
      </w:r>
      <w:r w:rsidRPr="0092064E">
        <w:rPr>
          <w:rFonts w:ascii="Times New Roman" w:hAnsi="Times New Roman"/>
          <w:sz w:val="26"/>
          <w:szCs w:val="28"/>
        </w:rPr>
        <w:t>.</w:t>
      </w:r>
    </w:p>
    <w:p w:rsidR="00FE61F1" w:rsidRPr="008D7A7F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 xml:space="preserve">              </w:t>
      </w:r>
      <w:r w:rsidRPr="000B6F97">
        <w:rPr>
          <w:rFonts w:ascii="Times New Roman" w:hAnsi="Times New Roman"/>
          <w:sz w:val="26"/>
        </w:rPr>
        <w:t>В 201</w:t>
      </w:r>
      <w:r>
        <w:rPr>
          <w:rFonts w:ascii="Times New Roman" w:hAnsi="Times New Roman"/>
          <w:sz w:val="26"/>
        </w:rPr>
        <w:t>8</w:t>
      </w:r>
      <w:r w:rsidRPr="000B6F97">
        <w:rPr>
          <w:rFonts w:ascii="Times New Roman" w:hAnsi="Times New Roman"/>
          <w:sz w:val="26"/>
        </w:rPr>
        <w:t xml:space="preserve"> году в районе введено в эксплуатацию  1</w:t>
      </w:r>
      <w:r>
        <w:rPr>
          <w:rFonts w:ascii="Times New Roman" w:hAnsi="Times New Roman"/>
          <w:sz w:val="26"/>
        </w:rPr>
        <w:t>7</w:t>
      </w:r>
      <w:r w:rsidRPr="000B6F97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8</w:t>
      </w:r>
      <w:r w:rsidRPr="000B6F97">
        <w:rPr>
          <w:rFonts w:ascii="Times New Roman" w:hAnsi="Times New Roman"/>
          <w:sz w:val="26"/>
        </w:rPr>
        <w:t xml:space="preserve"> кв.м. жилья, что на </w:t>
      </w:r>
      <w:r>
        <w:rPr>
          <w:rFonts w:ascii="Times New Roman" w:hAnsi="Times New Roman"/>
          <w:sz w:val="26"/>
        </w:rPr>
        <w:t>98</w:t>
      </w:r>
      <w:r w:rsidRPr="000B6F97">
        <w:rPr>
          <w:rFonts w:ascii="Times New Roman" w:hAnsi="Times New Roman"/>
          <w:sz w:val="26"/>
        </w:rPr>
        <w:t xml:space="preserve"> кв</w:t>
      </w:r>
      <w:proofErr w:type="gramStart"/>
      <w:r w:rsidRPr="000B6F97">
        <w:rPr>
          <w:rFonts w:ascii="Times New Roman" w:hAnsi="Times New Roman"/>
          <w:sz w:val="26"/>
        </w:rPr>
        <w:t>.м</w:t>
      </w:r>
      <w:proofErr w:type="gramEnd"/>
      <w:r w:rsidRPr="000B6F97">
        <w:rPr>
          <w:rFonts w:ascii="Times New Roman" w:hAnsi="Times New Roman"/>
          <w:sz w:val="26"/>
        </w:rPr>
        <w:t xml:space="preserve"> меньше, чем в 201</w:t>
      </w:r>
      <w:r>
        <w:rPr>
          <w:rFonts w:ascii="Times New Roman" w:hAnsi="Times New Roman"/>
          <w:sz w:val="26"/>
        </w:rPr>
        <w:t>7</w:t>
      </w:r>
      <w:r w:rsidRPr="000B6F97">
        <w:rPr>
          <w:rFonts w:ascii="Times New Roman" w:hAnsi="Times New Roman"/>
          <w:sz w:val="26"/>
        </w:rPr>
        <w:t xml:space="preserve"> году.  </w:t>
      </w:r>
      <w:r w:rsidRPr="008D7A7F">
        <w:rPr>
          <w:rFonts w:ascii="Times New Roman" w:eastAsia="TimesNewRomanPSMT" w:hAnsi="Times New Roman" w:cs="Times New Roman"/>
          <w:sz w:val="26"/>
          <w:szCs w:val="28"/>
        </w:rPr>
        <w:t>Сокращение</w:t>
      </w:r>
      <w:r>
        <w:rPr>
          <w:rFonts w:ascii="Times New Roman" w:eastAsia="TimesNewRomanPSMT" w:hAnsi="Times New Roman" w:cs="Times New Roman"/>
          <w:sz w:val="26"/>
          <w:szCs w:val="28"/>
        </w:rPr>
        <w:t xml:space="preserve"> </w:t>
      </w:r>
      <w:r w:rsidRPr="008D7A7F">
        <w:rPr>
          <w:rFonts w:ascii="Times New Roman" w:eastAsia="TimesNewRomanPSMT" w:hAnsi="Times New Roman" w:cs="Times New Roman"/>
          <w:sz w:val="26"/>
          <w:szCs w:val="28"/>
        </w:rPr>
        <w:t xml:space="preserve">темпов строительства  жилья в районе </w:t>
      </w:r>
      <w:r>
        <w:rPr>
          <w:rFonts w:ascii="Times New Roman" w:eastAsia="TimesNewRomanPSMT" w:hAnsi="Times New Roman" w:cs="Times New Roman"/>
          <w:sz w:val="26"/>
          <w:szCs w:val="28"/>
        </w:rPr>
        <w:t>произошло</w:t>
      </w:r>
      <w:r w:rsidRPr="008D7A7F">
        <w:rPr>
          <w:rFonts w:ascii="Times New Roman" w:eastAsia="TimesNewRomanPSMT" w:hAnsi="Times New Roman" w:cs="Times New Roman"/>
          <w:sz w:val="26"/>
          <w:szCs w:val="28"/>
        </w:rPr>
        <w:t xml:space="preserve"> за счет снижения</w:t>
      </w:r>
      <w:r>
        <w:rPr>
          <w:rFonts w:ascii="Times New Roman" w:eastAsia="TimesNewRomanPSMT" w:hAnsi="Times New Roman" w:cs="Times New Roman"/>
          <w:sz w:val="26"/>
          <w:szCs w:val="28"/>
        </w:rPr>
        <w:t xml:space="preserve"> </w:t>
      </w:r>
      <w:r w:rsidRPr="008D7A7F">
        <w:rPr>
          <w:rFonts w:ascii="Times New Roman" w:eastAsia="TimesNewRomanPSMT" w:hAnsi="Times New Roman" w:cs="Times New Roman"/>
          <w:sz w:val="26"/>
          <w:szCs w:val="28"/>
        </w:rPr>
        <w:t>объемов строительства местным населением.</w:t>
      </w:r>
    </w:p>
    <w:p w:rsidR="00FE61F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0B6F97">
        <w:rPr>
          <w:rFonts w:ascii="Times New Roman" w:hAnsi="Times New Roman"/>
          <w:sz w:val="26"/>
        </w:rPr>
        <w:t>В рамках переданных регионом полномочий, в 201</w:t>
      </w:r>
      <w:r>
        <w:rPr>
          <w:rFonts w:ascii="Times New Roman" w:hAnsi="Times New Roman"/>
          <w:sz w:val="26"/>
        </w:rPr>
        <w:t>8</w:t>
      </w:r>
      <w:r w:rsidRPr="000B6F97">
        <w:rPr>
          <w:rFonts w:ascii="Times New Roman" w:hAnsi="Times New Roman"/>
          <w:sz w:val="26"/>
        </w:rPr>
        <w:t xml:space="preserve"> году </w:t>
      </w:r>
      <w:r w:rsidRPr="0092064E">
        <w:rPr>
          <w:rFonts w:ascii="Times New Roman" w:hAnsi="Times New Roman"/>
          <w:sz w:val="26"/>
        </w:rPr>
        <w:t xml:space="preserve">для </w:t>
      </w:r>
      <w:r>
        <w:rPr>
          <w:rFonts w:ascii="Times New Roman" w:hAnsi="Times New Roman"/>
          <w:sz w:val="26"/>
        </w:rPr>
        <w:t>6</w:t>
      </w:r>
      <w:r w:rsidRPr="0092064E">
        <w:rPr>
          <w:rFonts w:ascii="Times New Roman" w:hAnsi="Times New Roman"/>
          <w:sz w:val="26"/>
        </w:rPr>
        <w:t xml:space="preserve"> молодых людей из категории «дети-сироты» (в 201</w:t>
      </w:r>
      <w:r>
        <w:rPr>
          <w:rFonts w:ascii="Times New Roman" w:hAnsi="Times New Roman"/>
          <w:sz w:val="26"/>
        </w:rPr>
        <w:t>7</w:t>
      </w:r>
      <w:r w:rsidRPr="0092064E">
        <w:rPr>
          <w:rFonts w:ascii="Times New Roman" w:hAnsi="Times New Roman"/>
          <w:sz w:val="26"/>
        </w:rPr>
        <w:t xml:space="preserve"> году – 1</w:t>
      </w:r>
      <w:r>
        <w:rPr>
          <w:rFonts w:ascii="Times New Roman" w:hAnsi="Times New Roman"/>
          <w:sz w:val="26"/>
        </w:rPr>
        <w:t>3</w:t>
      </w:r>
      <w:r w:rsidRPr="0092064E">
        <w:rPr>
          <w:rFonts w:ascii="Times New Roman" w:hAnsi="Times New Roman"/>
          <w:sz w:val="26"/>
        </w:rPr>
        <w:t xml:space="preserve">) и </w:t>
      </w:r>
      <w:r>
        <w:rPr>
          <w:rFonts w:ascii="Times New Roman" w:hAnsi="Times New Roman"/>
          <w:sz w:val="26"/>
        </w:rPr>
        <w:t>одной</w:t>
      </w:r>
      <w:r w:rsidRPr="0092064E">
        <w:rPr>
          <w:rFonts w:ascii="Times New Roman" w:hAnsi="Times New Roman"/>
          <w:sz w:val="26"/>
        </w:rPr>
        <w:t xml:space="preserve"> многодетн</w:t>
      </w:r>
      <w:r>
        <w:rPr>
          <w:rFonts w:ascii="Times New Roman" w:hAnsi="Times New Roman"/>
          <w:sz w:val="26"/>
        </w:rPr>
        <w:t>ой семьи</w:t>
      </w:r>
      <w:r w:rsidRPr="0092064E">
        <w:rPr>
          <w:rFonts w:ascii="Times New Roman" w:hAnsi="Times New Roman"/>
          <w:sz w:val="26"/>
        </w:rPr>
        <w:t xml:space="preserve"> из </w:t>
      </w:r>
      <w:r>
        <w:rPr>
          <w:rFonts w:ascii="Times New Roman" w:hAnsi="Times New Roman"/>
          <w:sz w:val="26"/>
        </w:rPr>
        <w:t>города Западная Двина</w:t>
      </w:r>
      <w:r w:rsidRPr="0092064E">
        <w:rPr>
          <w:rFonts w:ascii="Times New Roman" w:hAnsi="Times New Roman"/>
          <w:sz w:val="26"/>
        </w:rPr>
        <w:t xml:space="preserve"> (в 201</w:t>
      </w:r>
      <w:r>
        <w:rPr>
          <w:rFonts w:ascii="Times New Roman" w:hAnsi="Times New Roman"/>
          <w:sz w:val="26"/>
        </w:rPr>
        <w:t>7</w:t>
      </w:r>
      <w:r w:rsidRPr="0092064E">
        <w:rPr>
          <w:rFonts w:ascii="Times New Roman" w:hAnsi="Times New Roman"/>
          <w:sz w:val="26"/>
        </w:rPr>
        <w:t xml:space="preserve"> – 2), приобретены жилые помещения, на  общую сумму </w:t>
      </w:r>
      <w:r>
        <w:rPr>
          <w:rFonts w:ascii="Times New Roman" w:hAnsi="Times New Roman"/>
          <w:sz w:val="26"/>
        </w:rPr>
        <w:t>7,7</w:t>
      </w:r>
      <w:r w:rsidRPr="0092064E">
        <w:rPr>
          <w:rFonts w:ascii="Times New Roman" w:hAnsi="Times New Roman"/>
          <w:sz w:val="26"/>
        </w:rPr>
        <w:t xml:space="preserve"> млн</w:t>
      </w:r>
      <w:proofErr w:type="gramStart"/>
      <w:r w:rsidRPr="0092064E">
        <w:rPr>
          <w:rFonts w:ascii="Times New Roman" w:hAnsi="Times New Roman"/>
          <w:sz w:val="26"/>
        </w:rPr>
        <w:t>.р</w:t>
      </w:r>
      <w:proofErr w:type="gramEnd"/>
      <w:r w:rsidRPr="0092064E">
        <w:rPr>
          <w:rFonts w:ascii="Times New Roman" w:hAnsi="Times New Roman"/>
          <w:sz w:val="26"/>
        </w:rPr>
        <w:t>ублей (201</w:t>
      </w:r>
      <w:r>
        <w:rPr>
          <w:rFonts w:ascii="Times New Roman" w:hAnsi="Times New Roman"/>
          <w:sz w:val="26"/>
        </w:rPr>
        <w:t>7</w:t>
      </w:r>
      <w:r w:rsidRPr="0092064E">
        <w:rPr>
          <w:rFonts w:ascii="Times New Roman" w:hAnsi="Times New Roman"/>
          <w:sz w:val="26"/>
        </w:rPr>
        <w:t xml:space="preserve"> год -15</w:t>
      </w:r>
      <w:r>
        <w:rPr>
          <w:rFonts w:ascii="Times New Roman" w:hAnsi="Times New Roman"/>
          <w:sz w:val="26"/>
        </w:rPr>
        <w:t>,0</w:t>
      </w:r>
      <w:r w:rsidRPr="0092064E">
        <w:rPr>
          <w:rFonts w:ascii="Times New Roman" w:hAnsi="Times New Roman"/>
          <w:sz w:val="26"/>
        </w:rPr>
        <w:t xml:space="preserve"> млн.руб.)</w:t>
      </w:r>
      <w:r>
        <w:rPr>
          <w:rFonts w:ascii="Times New Roman" w:hAnsi="Times New Roman"/>
          <w:sz w:val="26"/>
        </w:rPr>
        <w:t>, в том числе доля местного бюджета составила 826,7 тыс.рублей</w:t>
      </w:r>
      <w:r w:rsidRPr="0092064E">
        <w:rPr>
          <w:rFonts w:ascii="Times New Roman" w:hAnsi="Times New Roman"/>
          <w:sz w:val="26"/>
        </w:rPr>
        <w:t xml:space="preserve">.  </w:t>
      </w:r>
    </w:p>
    <w:p w:rsidR="00FE61F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поддержки молодых семей, состоящих на учете по улучшению жилищных условий, восьми молодым семьям </w:t>
      </w:r>
      <w:proofErr w:type="spellStart"/>
      <w:r>
        <w:rPr>
          <w:rFonts w:ascii="Times New Roman" w:hAnsi="Times New Roman"/>
          <w:sz w:val="26"/>
        </w:rPr>
        <w:t>Западнодвинского</w:t>
      </w:r>
      <w:proofErr w:type="spellEnd"/>
      <w:r>
        <w:rPr>
          <w:rFonts w:ascii="Times New Roman" w:hAnsi="Times New Roman"/>
          <w:sz w:val="26"/>
        </w:rPr>
        <w:t xml:space="preserve"> района в 2018 году оказана материальная поддержка в виде выделения социальной выплаты при приобретении жилого помещения за счет средств всех уровней бюджета на сумму 3,2 млн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ублей, в том числе из местного бюджета выделено -711,3 тыс.рублей.</w:t>
      </w:r>
    </w:p>
    <w:p w:rsidR="00FE61F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Кроме того, за счет средств местного бюджета в шести жилых помещениях городского поселения город Западная Двина (ул. Молодежная д.26, ул. Победы д.32, 34, ул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олевая д.27, ул.Кирова д.18) проведены работы по капитальному ремонту муниципального жилого фонда, на сумму 126,3 тыс.рублей.</w:t>
      </w:r>
    </w:p>
    <w:p w:rsidR="00FE61F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Отремонтирована часть крыши многоквартирного дома по ул. Культурная д.10, на сумму 123,6 тыс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ублей.</w:t>
      </w:r>
    </w:p>
    <w:p w:rsidR="00FE61F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рамках подготовки к реализации программы переселения граждан из аварийного жилищного фонда в 2018 году проведены обследования технического состояния шести многоквартирных домов в городе Западная Двина (ул</w:t>
      </w:r>
      <w:proofErr w:type="gramStart"/>
      <w:r>
        <w:rPr>
          <w:rFonts w:ascii="Times New Roman" w:hAnsi="Times New Roman"/>
          <w:sz w:val="26"/>
        </w:rPr>
        <w:t>.К</w:t>
      </w:r>
      <w:proofErr w:type="gramEnd"/>
      <w:r>
        <w:rPr>
          <w:rFonts w:ascii="Times New Roman" w:hAnsi="Times New Roman"/>
          <w:sz w:val="26"/>
        </w:rPr>
        <w:t>расноармейская д.2, ул.Пролетарская д.16, ул.Полевая, 27, ул.Культурная д.10, пер.Типографский д.4). В настоящее время документация, необходимая для участия в программе переселения, передана в Министерство строительства и ЖКХ Тверской области.</w:t>
      </w:r>
    </w:p>
    <w:p w:rsidR="00FE61F1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ab/>
        <w:t>Стабильное исполнение налоговых доходов, выполнение всех расходных обязательств, отсутствие просроченной кредиторской задолженности говорит о стабильной текущей ситуации в районе.</w:t>
      </w:r>
    </w:p>
    <w:p w:rsidR="00FE61F1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ab/>
      </w:r>
      <w:r w:rsidRPr="00C32B3B">
        <w:rPr>
          <w:rFonts w:ascii="Times New Roman" w:eastAsia="TimesNewRomanPSMT" w:hAnsi="Times New Roman" w:cs="Times New Roman"/>
          <w:b/>
          <w:sz w:val="26"/>
          <w:szCs w:val="28"/>
        </w:rPr>
        <w:t>Доходы консолидированного бюджета</w:t>
      </w:r>
      <w:r>
        <w:rPr>
          <w:rFonts w:ascii="Times New Roman" w:eastAsia="TimesNewRomanPSMT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Западнодвинского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 xml:space="preserve"> района за 2018 год составили 379,6 млн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.р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 xml:space="preserve">ублей, </w:t>
      </w:r>
      <w:r w:rsidRPr="00107692">
        <w:rPr>
          <w:rFonts w:ascii="Times New Roman" w:hAnsi="Times New Roman"/>
          <w:sz w:val="26"/>
          <w:szCs w:val="28"/>
        </w:rPr>
        <w:t xml:space="preserve"> </w:t>
      </w:r>
      <w:r w:rsidRPr="005817AA">
        <w:rPr>
          <w:rFonts w:ascii="Times New Roman" w:hAnsi="Times New Roman"/>
          <w:sz w:val="26"/>
          <w:szCs w:val="28"/>
        </w:rPr>
        <w:t xml:space="preserve">рост </w:t>
      </w:r>
      <w:r>
        <w:rPr>
          <w:rFonts w:ascii="Times New Roman" w:hAnsi="Times New Roman"/>
          <w:sz w:val="26"/>
          <w:szCs w:val="28"/>
        </w:rPr>
        <w:t>–</w:t>
      </w:r>
      <w:r w:rsidRPr="005817AA">
        <w:rPr>
          <w:rFonts w:ascii="Times New Roman" w:hAnsi="Times New Roman"/>
          <w:sz w:val="26"/>
          <w:szCs w:val="28"/>
        </w:rPr>
        <w:t xml:space="preserve"> </w:t>
      </w:r>
      <w:r w:rsidRPr="00111285">
        <w:rPr>
          <w:rFonts w:ascii="Times New Roman" w:hAnsi="Times New Roman"/>
          <w:sz w:val="26"/>
          <w:szCs w:val="28"/>
        </w:rPr>
        <w:t>4,3%</w:t>
      </w:r>
      <w:r w:rsidRPr="005817AA">
        <w:rPr>
          <w:rFonts w:ascii="Times New Roman" w:hAnsi="Times New Roman"/>
          <w:sz w:val="26"/>
          <w:szCs w:val="28"/>
        </w:rPr>
        <w:t xml:space="preserve"> к уровню предыдущего года</w:t>
      </w:r>
      <w:r>
        <w:rPr>
          <w:rFonts w:ascii="Times New Roman" w:hAnsi="Times New Roman"/>
          <w:sz w:val="26"/>
          <w:szCs w:val="28"/>
        </w:rPr>
        <w:t>.</w:t>
      </w:r>
      <w:r w:rsidRPr="009E55CD">
        <w:rPr>
          <w:rFonts w:ascii="Times New Roman" w:hAnsi="Times New Roman"/>
          <w:sz w:val="26"/>
          <w:szCs w:val="28"/>
        </w:rPr>
        <w:t xml:space="preserve"> </w:t>
      </w:r>
      <w:r w:rsidRPr="005817AA">
        <w:rPr>
          <w:rFonts w:ascii="Times New Roman" w:hAnsi="Times New Roman"/>
          <w:sz w:val="26"/>
          <w:szCs w:val="28"/>
        </w:rPr>
        <w:t xml:space="preserve">Общие расходы </w:t>
      </w:r>
      <w:r>
        <w:rPr>
          <w:rFonts w:ascii="Times New Roman" w:hAnsi="Times New Roman"/>
          <w:sz w:val="26"/>
          <w:szCs w:val="28"/>
        </w:rPr>
        <w:t>снизились</w:t>
      </w:r>
      <w:r w:rsidRPr="005817AA">
        <w:rPr>
          <w:rFonts w:ascii="Times New Roman" w:hAnsi="Times New Roman"/>
          <w:sz w:val="26"/>
          <w:szCs w:val="28"/>
        </w:rPr>
        <w:t xml:space="preserve"> </w:t>
      </w:r>
      <w:r w:rsidRPr="009074D2">
        <w:rPr>
          <w:rFonts w:ascii="Times New Roman" w:hAnsi="Times New Roman"/>
          <w:sz w:val="26"/>
          <w:szCs w:val="28"/>
        </w:rPr>
        <w:t>на 2,3% и составили</w:t>
      </w:r>
      <w:r w:rsidRPr="005817AA">
        <w:rPr>
          <w:rFonts w:ascii="Times New Roman" w:hAnsi="Times New Roman"/>
          <w:sz w:val="26"/>
          <w:szCs w:val="28"/>
        </w:rPr>
        <w:t xml:space="preserve"> </w:t>
      </w:r>
      <w:r w:rsidRPr="009E55CD">
        <w:rPr>
          <w:rFonts w:ascii="Times New Roman" w:hAnsi="Times New Roman"/>
          <w:sz w:val="26"/>
          <w:szCs w:val="28"/>
        </w:rPr>
        <w:t>370,3</w:t>
      </w:r>
      <w:r w:rsidRPr="005817AA">
        <w:rPr>
          <w:rFonts w:ascii="Times New Roman" w:hAnsi="Times New Roman"/>
          <w:sz w:val="26"/>
          <w:szCs w:val="28"/>
        </w:rPr>
        <w:t xml:space="preserve"> млн</w:t>
      </w:r>
      <w:proofErr w:type="gramStart"/>
      <w:r w:rsidRPr="005817AA">
        <w:rPr>
          <w:rFonts w:ascii="Times New Roman" w:hAnsi="Times New Roman"/>
          <w:sz w:val="26"/>
          <w:szCs w:val="28"/>
        </w:rPr>
        <w:t>.р</w:t>
      </w:r>
      <w:proofErr w:type="gramEnd"/>
      <w:r w:rsidRPr="005817AA">
        <w:rPr>
          <w:rFonts w:ascii="Times New Roman" w:hAnsi="Times New Roman"/>
          <w:sz w:val="26"/>
          <w:szCs w:val="28"/>
        </w:rPr>
        <w:t>уб</w:t>
      </w:r>
      <w:r>
        <w:rPr>
          <w:rFonts w:ascii="Times New Roman" w:hAnsi="Times New Roman"/>
          <w:sz w:val="26"/>
          <w:szCs w:val="28"/>
        </w:rPr>
        <w:t>лей</w:t>
      </w:r>
      <w:r w:rsidRPr="005817AA">
        <w:rPr>
          <w:rFonts w:ascii="Times New Roman" w:hAnsi="Times New Roman"/>
          <w:sz w:val="26"/>
          <w:szCs w:val="28"/>
        </w:rPr>
        <w:t>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  <w:r w:rsidRPr="005817AA">
        <w:rPr>
          <w:rFonts w:ascii="Times New Roman" w:hAnsi="Times New Roman"/>
          <w:sz w:val="26"/>
          <w:szCs w:val="28"/>
        </w:rPr>
        <w:t xml:space="preserve">Необходимо отметить, что </w:t>
      </w:r>
      <w:r>
        <w:rPr>
          <w:rFonts w:ascii="Times New Roman" w:hAnsi="Times New Roman"/>
          <w:sz w:val="26"/>
          <w:szCs w:val="28"/>
        </w:rPr>
        <w:t>налогов</w:t>
      </w:r>
      <w:r w:rsidRPr="005817AA">
        <w:rPr>
          <w:rFonts w:ascii="Times New Roman" w:hAnsi="Times New Roman"/>
          <w:sz w:val="26"/>
          <w:szCs w:val="28"/>
        </w:rPr>
        <w:t>ые</w:t>
      </w:r>
      <w:r>
        <w:rPr>
          <w:rFonts w:ascii="Times New Roman" w:hAnsi="Times New Roman"/>
          <w:sz w:val="26"/>
          <w:szCs w:val="28"/>
        </w:rPr>
        <w:t xml:space="preserve"> и неналоговые</w:t>
      </w:r>
      <w:r w:rsidRPr="005817AA">
        <w:rPr>
          <w:rFonts w:ascii="Times New Roman" w:hAnsi="Times New Roman"/>
          <w:sz w:val="26"/>
          <w:szCs w:val="28"/>
        </w:rPr>
        <w:t xml:space="preserve"> доходы бюджета составляют  </w:t>
      </w:r>
      <w:r>
        <w:rPr>
          <w:rFonts w:ascii="Times New Roman" w:hAnsi="Times New Roman"/>
          <w:sz w:val="26"/>
          <w:szCs w:val="28"/>
        </w:rPr>
        <w:t>43,0</w:t>
      </w:r>
      <w:r w:rsidRPr="005817AA">
        <w:rPr>
          <w:rFonts w:ascii="Times New Roman" w:hAnsi="Times New Roman"/>
          <w:sz w:val="26"/>
          <w:szCs w:val="28"/>
        </w:rPr>
        <w:t xml:space="preserve">% от всех поступлений или </w:t>
      </w:r>
      <w:r>
        <w:rPr>
          <w:rFonts w:ascii="Times New Roman" w:hAnsi="Times New Roman"/>
          <w:sz w:val="26"/>
          <w:szCs w:val="28"/>
        </w:rPr>
        <w:t>163,1 млн</w:t>
      </w:r>
      <w:proofErr w:type="gramStart"/>
      <w:r>
        <w:rPr>
          <w:rFonts w:ascii="Times New Roman" w:hAnsi="Times New Roman"/>
          <w:sz w:val="26"/>
          <w:szCs w:val="28"/>
        </w:rPr>
        <w:t>.р</w:t>
      </w:r>
      <w:proofErr w:type="gramEnd"/>
      <w:r>
        <w:rPr>
          <w:rFonts w:ascii="Times New Roman" w:hAnsi="Times New Roman"/>
          <w:sz w:val="26"/>
          <w:szCs w:val="28"/>
        </w:rPr>
        <w:t>ублей.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структуре налоговых и неналоговых доходов консолидированного бюджета района основной удельный вес занимает налог на доходы физических лиц, который в 2018 году составил 108,1 млн</w:t>
      </w:r>
      <w:proofErr w:type="gramStart"/>
      <w:r>
        <w:rPr>
          <w:rFonts w:ascii="Times New Roman" w:hAnsi="Times New Roman"/>
          <w:sz w:val="26"/>
          <w:szCs w:val="28"/>
        </w:rPr>
        <w:t>.р</w:t>
      </w:r>
      <w:proofErr w:type="gramEnd"/>
      <w:r>
        <w:rPr>
          <w:rFonts w:ascii="Times New Roman" w:hAnsi="Times New Roman"/>
          <w:sz w:val="26"/>
          <w:szCs w:val="28"/>
        </w:rPr>
        <w:t>ублей или 66,3%.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На втором месте имущественные налоги (земельный налог и налог на имущество физических лиц) 20,3 млн</w:t>
      </w:r>
      <w:proofErr w:type="gramStart"/>
      <w:r>
        <w:rPr>
          <w:rFonts w:ascii="Times New Roman" w:hAnsi="Times New Roman"/>
          <w:sz w:val="26"/>
          <w:szCs w:val="28"/>
        </w:rPr>
        <w:t>.р</w:t>
      </w:r>
      <w:proofErr w:type="gramEnd"/>
      <w:r>
        <w:rPr>
          <w:rFonts w:ascii="Times New Roman" w:hAnsi="Times New Roman"/>
          <w:sz w:val="26"/>
          <w:szCs w:val="28"/>
        </w:rPr>
        <w:t>ублей или 12,4%.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На третьем месте отчисления от акцизов на нефтепродукты 14,6 млн</w:t>
      </w:r>
      <w:proofErr w:type="gramStart"/>
      <w:r>
        <w:rPr>
          <w:rFonts w:ascii="Times New Roman" w:hAnsi="Times New Roman"/>
          <w:sz w:val="26"/>
          <w:szCs w:val="28"/>
        </w:rPr>
        <w:t>.р</w:t>
      </w:r>
      <w:proofErr w:type="gramEnd"/>
      <w:r>
        <w:rPr>
          <w:rFonts w:ascii="Times New Roman" w:hAnsi="Times New Roman"/>
          <w:sz w:val="26"/>
          <w:szCs w:val="28"/>
        </w:rPr>
        <w:t>ублей или 8,9%.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6C67D4">
        <w:rPr>
          <w:rFonts w:ascii="Times New Roman" w:eastAsia="TimesNewRomanPSMT" w:hAnsi="Times New Roman" w:cs="Times New Roman"/>
          <w:sz w:val="26"/>
          <w:szCs w:val="28"/>
        </w:rPr>
        <w:t>Укрепление доходной базы бюджета осуществляется путем</w:t>
      </w:r>
      <w:r>
        <w:rPr>
          <w:rFonts w:ascii="Times New Roman" w:eastAsia="TimesNewRomanPSMT" w:hAnsi="Times New Roman" w:cs="Times New Roman"/>
          <w:sz w:val="26"/>
          <w:szCs w:val="28"/>
        </w:rPr>
        <w:t xml:space="preserve"> проведения комиссии по укреплению налоговой и бюджетной дисциплины. В 2018 году было проведено шесть заседаний Комиссии. В ходе работы Комиссии рассматривались вопросы легализации заработной платы и доведения ее до уровня МРОТ, погашения задолженности в бюджеты всех уровней и внебюджетные фонды. Рассмотрено  175 субъектов предпринимательства. По результатам проведенной работы  сумма погашенной задолженности в бюджет и внебюджетные фонды составила 3,1 млн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.р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>ублей.</w:t>
      </w:r>
    </w:p>
    <w:p w:rsidR="00FE61F1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5817AA">
        <w:rPr>
          <w:rFonts w:ascii="Times New Roman" w:hAnsi="Times New Roman"/>
          <w:sz w:val="26"/>
          <w:szCs w:val="28"/>
        </w:rPr>
        <w:t>В 201</w:t>
      </w:r>
      <w:r>
        <w:rPr>
          <w:rFonts w:ascii="Times New Roman" w:hAnsi="Times New Roman"/>
          <w:sz w:val="26"/>
          <w:szCs w:val="28"/>
        </w:rPr>
        <w:t>8</w:t>
      </w:r>
      <w:r w:rsidRPr="005817AA">
        <w:rPr>
          <w:rFonts w:ascii="Times New Roman" w:hAnsi="Times New Roman"/>
          <w:sz w:val="26"/>
          <w:szCs w:val="28"/>
        </w:rPr>
        <w:t xml:space="preserve"> году на социальную сферу было направлено более </w:t>
      </w:r>
      <w:r>
        <w:rPr>
          <w:rFonts w:ascii="Times New Roman" w:hAnsi="Times New Roman"/>
          <w:sz w:val="26"/>
          <w:szCs w:val="28"/>
        </w:rPr>
        <w:t>60</w:t>
      </w:r>
      <w:r w:rsidRPr="005817AA">
        <w:rPr>
          <w:rFonts w:ascii="Times New Roman" w:hAnsi="Times New Roman"/>
          <w:sz w:val="26"/>
          <w:szCs w:val="28"/>
        </w:rPr>
        <w:t xml:space="preserve">% от общего объема расходов бюджета – это </w:t>
      </w:r>
      <w:r>
        <w:rPr>
          <w:rFonts w:ascii="Times New Roman" w:hAnsi="Times New Roman"/>
          <w:sz w:val="26"/>
          <w:szCs w:val="28"/>
        </w:rPr>
        <w:t>223,0 млн</w:t>
      </w:r>
      <w:proofErr w:type="gramStart"/>
      <w:r w:rsidRPr="005817AA">
        <w:rPr>
          <w:rFonts w:ascii="Times New Roman" w:hAnsi="Times New Roman"/>
          <w:sz w:val="26"/>
          <w:szCs w:val="28"/>
        </w:rPr>
        <w:t>.р</w:t>
      </w:r>
      <w:proofErr w:type="gramEnd"/>
      <w:r w:rsidRPr="005817AA">
        <w:rPr>
          <w:rFonts w:ascii="Times New Roman" w:hAnsi="Times New Roman"/>
          <w:sz w:val="26"/>
          <w:szCs w:val="28"/>
        </w:rPr>
        <w:t>уб.</w:t>
      </w:r>
      <w:r>
        <w:rPr>
          <w:rFonts w:ascii="Times New Roman" w:hAnsi="Times New Roman"/>
          <w:sz w:val="26"/>
          <w:szCs w:val="28"/>
        </w:rPr>
        <w:t>, что на 8,6 млн.рублей больше, чем в 2017 году.</w:t>
      </w:r>
      <w:r w:rsidRPr="005817AA">
        <w:rPr>
          <w:rFonts w:ascii="Times New Roman" w:hAnsi="Times New Roman"/>
          <w:sz w:val="26"/>
          <w:szCs w:val="28"/>
        </w:rPr>
        <w:t xml:space="preserve"> Из указанных средств выплачивалась заработная плата работникам учреждений социальной сферы</w:t>
      </w:r>
      <w:r>
        <w:rPr>
          <w:rFonts w:ascii="Times New Roman" w:hAnsi="Times New Roman"/>
          <w:sz w:val="26"/>
          <w:szCs w:val="28"/>
        </w:rPr>
        <w:t>, осуществлялся</w:t>
      </w:r>
      <w:r w:rsidRPr="005817AA">
        <w:rPr>
          <w:rFonts w:ascii="Times New Roman" w:hAnsi="Times New Roman"/>
          <w:sz w:val="26"/>
          <w:szCs w:val="28"/>
        </w:rPr>
        <w:t xml:space="preserve"> ремонт образовательных, спортивных, </w:t>
      </w:r>
      <w:proofErr w:type="spellStart"/>
      <w:r>
        <w:rPr>
          <w:rFonts w:ascii="Times New Roman" w:hAnsi="Times New Roman"/>
          <w:sz w:val="26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6"/>
          <w:szCs w:val="28"/>
        </w:rPr>
        <w:t xml:space="preserve"> учреждений и </w:t>
      </w:r>
      <w:r w:rsidRPr="005817AA">
        <w:rPr>
          <w:rFonts w:ascii="Times New Roman" w:hAnsi="Times New Roman"/>
          <w:sz w:val="26"/>
          <w:szCs w:val="28"/>
        </w:rPr>
        <w:t>другие мероприятия.</w:t>
      </w:r>
    </w:p>
    <w:p w:rsidR="00FE61F1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качестве одного из инструментов повышения эффективности бюджетных расходов, в районе принят программно-целевой принцип организации деятельности, а именно программный бюджет на основе 11 муниципальных программ в районе и двух в каждом поселении. Доля расходов  бюджета по программам составляет 99,4%.</w:t>
      </w:r>
    </w:p>
    <w:p w:rsidR="00FE61F1" w:rsidRDefault="00FE61F1" w:rsidP="00FE61F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5817AA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lastRenderedPageBreak/>
        <w:t xml:space="preserve">Каждый житель </w:t>
      </w:r>
      <w:proofErr w:type="spellStart"/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Западнодвин</w:t>
      </w:r>
      <w:r w:rsidRPr="005817AA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ского</w:t>
      </w:r>
      <w:proofErr w:type="spellEnd"/>
      <w:r w:rsidRPr="005817AA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района может увидеть, на реализацию каких мероприятий предусмотрены денежные средства и в каком размере.</w:t>
      </w:r>
    </w:p>
    <w:p w:rsidR="00FE61F1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5817AA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 </w:t>
      </w:r>
      <w:r w:rsidRPr="005817AA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Муниципальные программы и изменения в них регулярно размещаются на официальном сайте администрации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района в сети Интернет</w:t>
      </w:r>
      <w:r w:rsidRPr="005817AA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и в газете «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Авангард</w:t>
      </w:r>
      <w:r w:rsidRPr="005817AA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».</w:t>
      </w:r>
    </w:p>
    <w:p w:rsidR="00FE61F1" w:rsidRPr="00AE68B7" w:rsidRDefault="00FE61F1" w:rsidP="00FE6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68B7">
        <w:rPr>
          <w:rFonts w:ascii="Times New Roman" w:hAnsi="Times New Roman" w:cs="Times New Roman"/>
          <w:color w:val="000000"/>
          <w:sz w:val="26"/>
          <w:szCs w:val="20"/>
          <w:shd w:val="clear" w:color="auto" w:fill="FFFFFF"/>
        </w:rPr>
        <w:t>С целью обеспечения соблюдения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rFonts w:ascii="Times New Roman" w:hAnsi="Times New Roman" w:cs="Times New Roman"/>
          <w:color w:val="000000"/>
          <w:sz w:val="26"/>
          <w:szCs w:val="20"/>
          <w:shd w:val="clear" w:color="auto" w:fill="FFFFFF"/>
        </w:rPr>
        <w:t>, в районе ежегодно осуществляется муниципальный финансовый контроль. В 2018 году проведено 54 проверки (в 2017 году – 52), 42 экспертно-аналитических мероприятия (в 2017 году – 36) и 4 экспертизы районных нормативно-правовых актов (в 2017 году – 7).</w:t>
      </w:r>
    </w:p>
    <w:p w:rsidR="00FE61F1" w:rsidRDefault="00FE61F1" w:rsidP="00FE61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52635"/>
          <w:sz w:val="28"/>
          <w:szCs w:val="28"/>
        </w:rPr>
      </w:pPr>
    </w:p>
    <w:p w:rsidR="00FE61F1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C32B3B">
        <w:rPr>
          <w:rFonts w:ascii="Times New Roman" w:hAnsi="Times New Roman"/>
          <w:b/>
          <w:sz w:val="26"/>
        </w:rPr>
        <w:t>Социальная сфера</w:t>
      </w:r>
      <w:r w:rsidRPr="000E4754">
        <w:rPr>
          <w:rFonts w:ascii="Times New Roman" w:hAnsi="Times New Roman"/>
          <w:sz w:val="26"/>
        </w:rPr>
        <w:t xml:space="preserve"> </w:t>
      </w:r>
      <w:proofErr w:type="spellStart"/>
      <w:r w:rsidRPr="000E4754">
        <w:rPr>
          <w:rFonts w:ascii="Times New Roman" w:hAnsi="Times New Roman"/>
          <w:sz w:val="26"/>
        </w:rPr>
        <w:t>Западнодвинского</w:t>
      </w:r>
      <w:proofErr w:type="spellEnd"/>
      <w:r w:rsidRPr="000E4754">
        <w:rPr>
          <w:rFonts w:ascii="Times New Roman" w:hAnsi="Times New Roman"/>
          <w:sz w:val="26"/>
        </w:rPr>
        <w:t xml:space="preserve"> района включает в себя: образование, здравоохранение, культуру, физическую культуру,</w:t>
      </w:r>
      <w:r>
        <w:rPr>
          <w:rFonts w:ascii="Times New Roman" w:hAnsi="Times New Roman"/>
          <w:sz w:val="26"/>
        </w:rPr>
        <w:t xml:space="preserve"> молодежную политику,</w:t>
      </w:r>
      <w:r w:rsidRPr="000E4754">
        <w:rPr>
          <w:rFonts w:ascii="Times New Roman" w:hAnsi="Times New Roman"/>
          <w:sz w:val="26"/>
        </w:rPr>
        <w:t xml:space="preserve"> социальную защиту населения.</w:t>
      </w:r>
    </w:p>
    <w:p w:rsidR="00FE61F1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2018 году из бюджета района на развитие отраслей социальной сферы было направлено:</w:t>
      </w:r>
    </w:p>
    <w:p w:rsidR="00FE61F1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на образование – 157,4 млн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ублей или 41,5% всех расходов бюджета;</w:t>
      </w:r>
    </w:p>
    <w:p w:rsidR="00FE61F1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культуру – 24,5 млн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ублей или 6,4% всех расходов;</w:t>
      </w:r>
    </w:p>
    <w:p w:rsidR="00FE61F1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физкультуру и спорт – 11,9 млн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ублей или 3,1% всех расходов бюджета;</w:t>
      </w:r>
    </w:p>
    <w:p w:rsidR="00FE61F1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социальную политику – 20,6 млн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ублей или 5,4%  всех расходов бюджета.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6"/>
          <w:szCs w:val="28"/>
        </w:rPr>
      </w:pPr>
    </w:p>
    <w:p w:rsidR="00FE61F1" w:rsidRPr="0067581F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67581F">
        <w:rPr>
          <w:rFonts w:ascii="Times New Roman" w:eastAsia="TimesNewRomanPSMT" w:hAnsi="Times New Roman" w:cs="Times New Roman"/>
          <w:color w:val="000000"/>
          <w:sz w:val="26"/>
          <w:szCs w:val="28"/>
        </w:rPr>
        <w:t>Целью развития муниципальной системы образования 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подготовленной личности, отвечающей требованиям современного общества и экономики</w:t>
      </w:r>
      <w:r w:rsidRPr="0067581F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6"/>
          <w:szCs w:val="28"/>
        </w:rPr>
      </w:pPr>
      <w:r w:rsidRPr="0067581F">
        <w:rPr>
          <w:rFonts w:ascii="Times New Roman" w:eastAsia="TimesNewRomanPSMT" w:hAnsi="Times New Roman" w:cs="Times New Roman"/>
          <w:color w:val="000000"/>
          <w:sz w:val="26"/>
          <w:szCs w:val="28"/>
        </w:rPr>
        <w:t>В</w:t>
      </w:r>
      <w:r w:rsidRPr="0067581F">
        <w:rPr>
          <w:rFonts w:ascii="Times New Roman" w:hAnsi="Times New Roman"/>
          <w:b/>
          <w:sz w:val="26"/>
        </w:rPr>
        <w:t xml:space="preserve">  </w:t>
      </w:r>
      <w:r w:rsidRPr="00E67B79">
        <w:rPr>
          <w:rFonts w:ascii="Times New Roman" w:hAnsi="Times New Roman"/>
          <w:b/>
          <w:i/>
          <w:sz w:val="26"/>
        </w:rPr>
        <w:t>системе образования</w:t>
      </w:r>
      <w:r w:rsidRPr="0067581F">
        <w:rPr>
          <w:rFonts w:ascii="Times New Roman" w:hAnsi="Times New Roman"/>
          <w:sz w:val="26"/>
        </w:rPr>
        <w:t xml:space="preserve"> в районе функционирует</w:t>
      </w:r>
      <w:r w:rsidRPr="0067581F">
        <w:rPr>
          <w:rFonts w:ascii="Times New Roman" w:eastAsia="TimesNewRomanPSMT" w:hAnsi="Times New Roman" w:cs="Times New Roman"/>
          <w:color w:val="000000"/>
          <w:sz w:val="26"/>
          <w:szCs w:val="28"/>
        </w:rPr>
        <w:t xml:space="preserve"> 6 общеобразовательных учреждений,</w:t>
      </w:r>
      <w:r w:rsidRPr="0067581F">
        <w:rPr>
          <w:rFonts w:ascii="Times New Roman" w:hAnsi="Times New Roman" w:cs="Times New Roman"/>
          <w:color w:val="052635"/>
          <w:sz w:val="26"/>
          <w:szCs w:val="28"/>
        </w:rPr>
        <w:t xml:space="preserve"> 8</w:t>
      </w:r>
      <w:r w:rsidRPr="0067581F">
        <w:rPr>
          <w:rFonts w:ascii="Times New Roman" w:eastAsia="TimesNewRomanPSMT" w:hAnsi="Times New Roman" w:cs="Times New Roman"/>
          <w:color w:val="000000"/>
          <w:sz w:val="26"/>
          <w:szCs w:val="28"/>
        </w:rPr>
        <w:t xml:space="preserve"> детских садов </w:t>
      </w:r>
      <w:r w:rsidRPr="0067581F">
        <w:rPr>
          <w:rFonts w:ascii="Times New Roman" w:eastAsia="TimesNewRomanPSMT" w:hAnsi="Times New Roman" w:cs="Times New Roman"/>
          <w:color w:val="052635"/>
          <w:sz w:val="26"/>
          <w:szCs w:val="28"/>
        </w:rPr>
        <w:t xml:space="preserve">и </w:t>
      </w:r>
      <w:r>
        <w:rPr>
          <w:rFonts w:ascii="Times New Roman" w:eastAsia="TimesNewRomanPSMT" w:hAnsi="Times New Roman" w:cs="Times New Roman"/>
          <w:color w:val="052635"/>
          <w:sz w:val="26"/>
          <w:szCs w:val="28"/>
        </w:rPr>
        <w:t>1</w:t>
      </w:r>
      <w:r w:rsidRPr="0067581F">
        <w:rPr>
          <w:rFonts w:ascii="Times New Roman" w:eastAsia="TimesNewRomanPSMT" w:hAnsi="Times New Roman" w:cs="Times New Roman"/>
          <w:color w:val="000000"/>
          <w:sz w:val="26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6"/>
          <w:szCs w:val="28"/>
        </w:rPr>
        <w:t>учреждение</w:t>
      </w:r>
      <w:r w:rsidRPr="0067581F">
        <w:rPr>
          <w:rFonts w:ascii="Times New Roman" w:eastAsia="TimesNewRomanPSMT" w:hAnsi="Times New Roman" w:cs="Times New Roman"/>
          <w:color w:val="000000"/>
          <w:sz w:val="26"/>
          <w:szCs w:val="28"/>
        </w:rPr>
        <w:t xml:space="preserve"> дополнительного образования.</w:t>
      </w:r>
      <w:r>
        <w:rPr>
          <w:rFonts w:ascii="Times New Roman" w:eastAsia="TimesNewRomanPSMT" w:hAnsi="Times New Roman" w:cs="Times New Roman"/>
          <w:color w:val="000000"/>
          <w:sz w:val="26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6"/>
          <w:szCs w:val="28"/>
        </w:rPr>
        <w:t>Западнодвинский</w:t>
      </w:r>
      <w:proofErr w:type="spellEnd"/>
      <w:r>
        <w:rPr>
          <w:rFonts w:ascii="Times New Roman" w:eastAsia="TimesNewRomanPSMT" w:hAnsi="Times New Roman" w:cs="Times New Roman"/>
          <w:color w:val="000000"/>
          <w:sz w:val="26"/>
          <w:szCs w:val="28"/>
        </w:rPr>
        <w:t xml:space="preserve"> технологический колледж.</w:t>
      </w:r>
      <w:r w:rsidRPr="0067581F">
        <w:rPr>
          <w:rFonts w:ascii="Times New Roman" w:eastAsia="TimesNewRomanPSMT" w:hAnsi="Times New Roman" w:cs="Times New Roman"/>
          <w:color w:val="000000"/>
          <w:sz w:val="26"/>
          <w:szCs w:val="28"/>
        </w:rPr>
        <w:t xml:space="preserve"> </w:t>
      </w:r>
    </w:p>
    <w:p w:rsidR="00FE61F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67581F">
        <w:rPr>
          <w:rFonts w:ascii="Times New Roman" w:eastAsia="TimesNewRomanPSMT" w:hAnsi="Times New Roman" w:cs="Times New Roman"/>
          <w:color w:val="000000"/>
          <w:sz w:val="26"/>
          <w:szCs w:val="28"/>
        </w:rPr>
        <w:t>В школах район</w:t>
      </w:r>
      <w:r>
        <w:rPr>
          <w:rFonts w:ascii="Times New Roman" w:eastAsia="TimesNewRomanPSMT" w:hAnsi="Times New Roman" w:cs="Times New Roman"/>
          <w:color w:val="000000"/>
          <w:sz w:val="26"/>
          <w:szCs w:val="28"/>
        </w:rPr>
        <w:t xml:space="preserve">а обучается 1588 учеников, по сравнению с прошлым годом их количество практически не изменилось. </w:t>
      </w:r>
      <w:r w:rsidRPr="00C126BA">
        <w:rPr>
          <w:rFonts w:ascii="Times New Roman" w:hAnsi="Times New Roman"/>
          <w:sz w:val="26"/>
        </w:rPr>
        <w:t xml:space="preserve"> </w:t>
      </w:r>
    </w:p>
    <w:p w:rsidR="00FE61F1" w:rsidRPr="00684C12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  <w:r w:rsidRPr="00684C12">
        <w:rPr>
          <w:rFonts w:ascii="Times New Roman" w:hAnsi="Times New Roman"/>
          <w:sz w:val="26"/>
          <w:szCs w:val="28"/>
        </w:rPr>
        <w:t>Важным показателем успешности деятельности системы образования являются результаты  государственной (итоговой) аттестации выпускников 9-х и 11-х классов.</w:t>
      </w:r>
    </w:p>
    <w:p w:rsidR="00FE61F1" w:rsidRPr="00684C12" w:rsidRDefault="00FE61F1" w:rsidP="00FE61F1">
      <w:pPr>
        <w:pStyle w:val="a4"/>
        <w:spacing w:after="0"/>
        <w:ind w:left="-180" w:firstLine="888"/>
        <w:jc w:val="both"/>
        <w:rPr>
          <w:rFonts w:ascii="Times New Roman" w:hAnsi="Times New Roman" w:cs="Times New Roman"/>
          <w:sz w:val="26"/>
          <w:szCs w:val="28"/>
        </w:rPr>
      </w:pPr>
      <w:r w:rsidRPr="00684C12">
        <w:rPr>
          <w:rFonts w:ascii="Times New Roman" w:hAnsi="Times New Roman" w:cs="Times New Roman"/>
          <w:sz w:val="26"/>
          <w:szCs w:val="28"/>
        </w:rPr>
        <w:t>В 2017-2018 учебн</w:t>
      </w:r>
      <w:r>
        <w:rPr>
          <w:rFonts w:ascii="Times New Roman" w:hAnsi="Times New Roman" w:cs="Times New Roman"/>
          <w:sz w:val="26"/>
          <w:szCs w:val="28"/>
        </w:rPr>
        <w:t xml:space="preserve">ом году выпускники 9-х классов, это - </w:t>
      </w:r>
      <w:r w:rsidRPr="00684C12">
        <w:rPr>
          <w:rFonts w:ascii="Times New Roman" w:hAnsi="Times New Roman" w:cs="Times New Roman"/>
          <w:sz w:val="26"/>
          <w:szCs w:val="28"/>
        </w:rPr>
        <w:t>169</w:t>
      </w:r>
      <w:r>
        <w:rPr>
          <w:rFonts w:ascii="Times New Roman" w:hAnsi="Times New Roman" w:cs="Times New Roman"/>
          <w:sz w:val="26"/>
          <w:szCs w:val="28"/>
        </w:rPr>
        <w:t xml:space="preserve"> человек,</w:t>
      </w:r>
      <w:r w:rsidRPr="00684C12">
        <w:rPr>
          <w:rFonts w:ascii="Times New Roman" w:hAnsi="Times New Roman" w:cs="Times New Roman"/>
          <w:sz w:val="26"/>
          <w:szCs w:val="28"/>
        </w:rPr>
        <w:t xml:space="preserve"> проходили ит</w:t>
      </w:r>
      <w:r>
        <w:rPr>
          <w:rFonts w:ascii="Times New Roman" w:hAnsi="Times New Roman" w:cs="Times New Roman"/>
          <w:sz w:val="26"/>
          <w:szCs w:val="28"/>
        </w:rPr>
        <w:t xml:space="preserve">оговую аттестацию в новой форме. </w:t>
      </w:r>
      <w:r w:rsidRPr="00684C12">
        <w:rPr>
          <w:rFonts w:ascii="Times New Roman" w:hAnsi="Times New Roman" w:cs="Times New Roman"/>
          <w:sz w:val="26"/>
          <w:szCs w:val="28"/>
        </w:rPr>
        <w:t>По семи сдаваемым предметам из одиннадцати</w:t>
      </w:r>
      <w:r>
        <w:rPr>
          <w:rFonts w:ascii="Times New Roman" w:hAnsi="Times New Roman" w:cs="Times New Roman"/>
          <w:sz w:val="26"/>
          <w:szCs w:val="28"/>
        </w:rPr>
        <w:t>,</w:t>
      </w:r>
      <w:r w:rsidRPr="00684C12">
        <w:rPr>
          <w:rFonts w:ascii="Times New Roman" w:hAnsi="Times New Roman" w:cs="Times New Roman"/>
          <w:sz w:val="26"/>
          <w:szCs w:val="28"/>
        </w:rPr>
        <w:t xml:space="preserve"> муниципальный средний оценочный балл выше или равен среднему региональному.</w:t>
      </w:r>
    </w:p>
    <w:p w:rsidR="00FE61F1" w:rsidRDefault="00FE61F1" w:rsidP="00FE61F1">
      <w:pPr>
        <w:pStyle w:val="3"/>
        <w:spacing w:line="276" w:lineRule="auto"/>
        <w:ind w:firstLine="936"/>
        <w:rPr>
          <w:b w:val="0"/>
          <w:i w:val="0"/>
          <w:color w:val="000000"/>
          <w:sz w:val="26"/>
          <w:szCs w:val="28"/>
        </w:rPr>
      </w:pPr>
      <w:r w:rsidRPr="00684C12">
        <w:rPr>
          <w:b w:val="0"/>
          <w:i w:val="0"/>
          <w:color w:val="000000"/>
          <w:sz w:val="26"/>
          <w:szCs w:val="28"/>
        </w:rPr>
        <w:t>Результаты ЕГЭ 2018</w:t>
      </w:r>
      <w:r>
        <w:rPr>
          <w:b w:val="0"/>
          <w:i w:val="0"/>
          <w:color w:val="000000"/>
          <w:sz w:val="26"/>
          <w:szCs w:val="28"/>
        </w:rPr>
        <w:t xml:space="preserve"> года -</w:t>
      </w:r>
      <w:r w:rsidRPr="00684C12">
        <w:rPr>
          <w:b w:val="0"/>
          <w:i w:val="0"/>
          <w:color w:val="000000"/>
          <w:sz w:val="26"/>
          <w:szCs w:val="28"/>
        </w:rPr>
        <w:t xml:space="preserve"> </w:t>
      </w:r>
      <w:r>
        <w:rPr>
          <w:b w:val="0"/>
          <w:i w:val="0"/>
          <w:color w:val="000000"/>
          <w:sz w:val="26"/>
          <w:szCs w:val="28"/>
        </w:rPr>
        <w:t xml:space="preserve"> </w:t>
      </w:r>
      <w:r w:rsidRPr="00684C12">
        <w:rPr>
          <w:b w:val="0"/>
          <w:i w:val="0"/>
          <w:color w:val="000000"/>
          <w:sz w:val="26"/>
          <w:szCs w:val="28"/>
        </w:rPr>
        <w:t>все</w:t>
      </w:r>
      <w:r>
        <w:rPr>
          <w:b w:val="0"/>
          <w:i w:val="0"/>
          <w:color w:val="000000"/>
          <w:sz w:val="26"/>
          <w:szCs w:val="28"/>
        </w:rPr>
        <w:t xml:space="preserve"> выпускники получили аттестаты.</w:t>
      </w:r>
    </w:p>
    <w:p w:rsidR="00FE61F1" w:rsidRPr="00684C12" w:rsidRDefault="00FE61F1" w:rsidP="00FE61F1">
      <w:pPr>
        <w:pStyle w:val="3"/>
        <w:spacing w:line="276" w:lineRule="auto"/>
        <w:rPr>
          <w:b w:val="0"/>
          <w:i w:val="0"/>
          <w:color w:val="000000"/>
          <w:sz w:val="26"/>
          <w:szCs w:val="28"/>
        </w:rPr>
      </w:pPr>
      <w:r>
        <w:rPr>
          <w:b w:val="0"/>
          <w:i w:val="0"/>
          <w:color w:val="000000"/>
          <w:sz w:val="26"/>
          <w:szCs w:val="28"/>
        </w:rPr>
        <w:t xml:space="preserve">              </w:t>
      </w:r>
      <w:r w:rsidRPr="00684C12">
        <w:rPr>
          <w:b w:val="0"/>
          <w:i w:val="0"/>
          <w:color w:val="000000"/>
          <w:sz w:val="26"/>
          <w:szCs w:val="28"/>
        </w:rPr>
        <w:t xml:space="preserve"> 90 и более баллов набрали по русскому языку – 2 чел., обществознанию – 3 чел. </w:t>
      </w:r>
      <w:r>
        <w:rPr>
          <w:b w:val="0"/>
          <w:i w:val="0"/>
          <w:color w:val="000000"/>
          <w:sz w:val="26"/>
          <w:szCs w:val="28"/>
        </w:rPr>
        <w:t xml:space="preserve"> У</w:t>
      </w:r>
      <w:r w:rsidRPr="00684C12">
        <w:rPr>
          <w:b w:val="0"/>
          <w:i w:val="0"/>
          <w:color w:val="000000"/>
          <w:sz w:val="26"/>
          <w:szCs w:val="28"/>
        </w:rPr>
        <w:t>чащаяся МБОУ «</w:t>
      </w:r>
      <w:proofErr w:type="spellStart"/>
      <w:r w:rsidRPr="00684C12">
        <w:rPr>
          <w:b w:val="0"/>
          <w:i w:val="0"/>
          <w:color w:val="000000"/>
          <w:sz w:val="26"/>
          <w:szCs w:val="28"/>
        </w:rPr>
        <w:t>Западнодвинская</w:t>
      </w:r>
      <w:proofErr w:type="spellEnd"/>
      <w:r w:rsidRPr="00684C12">
        <w:rPr>
          <w:b w:val="0"/>
          <w:i w:val="0"/>
          <w:color w:val="000000"/>
          <w:sz w:val="26"/>
          <w:szCs w:val="28"/>
        </w:rPr>
        <w:t xml:space="preserve"> СОШ №</w:t>
      </w:r>
      <w:r>
        <w:rPr>
          <w:b w:val="0"/>
          <w:i w:val="0"/>
          <w:color w:val="000000"/>
          <w:sz w:val="26"/>
          <w:szCs w:val="28"/>
        </w:rPr>
        <w:t xml:space="preserve"> </w:t>
      </w:r>
      <w:r w:rsidRPr="00684C12">
        <w:rPr>
          <w:b w:val="0"/>
          <w:i w:val="0"/>
          <w:color w:val="000000"/>
          <w:sz w:val="26"/>
          <w:szCs w:val="28"/>
        </w:rPr>
        <w:t>2» Петрова Надежда</w:t>
      </w:r>
      <w:r>
        <w:rPr>
          <w:b w:val="0"/>
          <w:i w:val="0"/>
          <w:color w:val="000000"/>
          <w:sz w:val="26"/>
          <w:szCs w:val="28"/>
        </w:rPr>
        <w:t xml:space="preserve"> набрала по </w:t>
      </w:r>
      <w:r w:rsidRPr="00684C12">
        <w:rPr>
          <w:b w:val="0"/>
          <w:i w:val="0"/>
          <w:color w:val="000000"/>
          <w:sz w:val="26"/>
          <w:szCs w:val="28"/>
        </w:rPr>
        <w:t xml:space="preserve">химии – </w:t>
      </w:r>
      <w:r>
        <w:rPr>
          <w:b w:val="0"/>
          <w:i w:val="0"/>
          <w:color w:val="000000"/>
          <w:sz w:val="26"/>
          <w:szCs w:val="28"/>
        </w:rPr>
        <w:t>100 баллов</w:t>
      </w:r>
      <w:r w:rsidRPr="00684C12">
        <w:rPr>
          <w:b w:val="0"/>
          <w:i w:val="0"/>
          <w:color w:val="000000"/>
          <w:sz w:val="26"/>
          <w:szCs w:val="28"/>
        </w:rPr>
        <w:t>.</w:t>
      </w:r>
    </w:p>
    <w:p w:rsidR="00FE61F1" w:rsidRPr="00DD75AE" w:rsidRDefault="00FE61F1" w:rsidP="00FE61F1">
      <w:pPr>
        <w:pStyle w:val="a4"/>
        <w:ind w:left="-180" w:firstLine="6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DD75AE">
        <w:rPr>
          <w:rFonts w:ascii="Times New Roman" w:hAnsi="Times New Roman" w:cs="Times New Roman"/>
          <w:color w:val="000000"/>
          <w:sz w:val="26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color w:val="000000"/>
          <w:sz w:val="26"/>
          <w:szCs w:val="28"/>
        </w:rPr>
        <w:t>Среди выпускников</w:t>
      </w:r>
      <w:r w:rsidRPr="00DD75AE">
        <w:rPr>
          <w:rFonts w:ascii="Times New Roman" w:hAnsi="Times New Roman" w:cs="Times New Roman"/>
          <w:color w:val="000000"/>
          <w:sz w:val="26"/>
          <w:szCs w:val="28"/>
        </w:rPr>
        <w:t xml:space="preserve"> средних школ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всегда есть медалисты.</w:t>
      </w:r>
      <w:r w:rsidRPr="00DD75A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8"/>
        </w:rPr>
        <w:t>Так, в 2017/2018 учебном</w:t>
      </w:r>
      <w:r w:rsidRPr="00DD75AE">
        <w:rPr>
          <w:rFonts w:ascii="Times New Roman" w:hAnsi="Times New Roman" w:cs="Times New Roman"/>
          <w:color w:val="000000"/>
          <w:sz w:val="26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6"/>
          <w:szCs w:val="28"/>
        </w:rPr>
        <w:t>у</w:t>
      </w:r>
      <w:r w:rsidRPr="00DD75AE">
        <w:rPr>
          <w:rFonts w:ascii="Times New Roman" w:hAnsi="Times New Roman" w:cs="Times New Roman"/>
          <w:color w:val="000000"/>
          <w:sz w:val="26"/>
          <w:szCs w:val="28"/>
        </w:rPr>
        <w:t xml:space="preserve">  5 выпускников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школ района были награждены золотыми медалями, что составляет </w:t>
      </w:r>
      <w:r w:rsidRPr="00DD75AE">
        <w:rPr>
          <w:rFonts w:ascii="Times New Roman" w:hAnsi="Times New Roman" w:cs="Times New Roman"/>
          <w:color w:val="000000"/>
          <w:sz w:val="26"/>
          <w:szCs w:val="28"/>
        </w:rPr>
        <w:t>7</w:t>
      </w:r>
      <w:r>
        <w:rPr>
          <w:rFonts w:ascii="Times New Roman" w:hAnsi="Times New Roman" w:cs="Times New Roman"/>
          <w:color w:val="000000"/>
          <w:sz w:val="26"/>
          <w:szCs w:val="28"/>
        </w:rPr>
        <w:t>% от  категории выпускников.</w:t>
      </w:r>
    </w:p>
    <w:p w:rsidR="00FE61F1" w:rsidRPr="000A36AA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детей, проживающих в сельской местности, постоянно к месту учебы и обратно осуществляется подвоз по 13 школьным маршрутам и 46 населенным пунктам. Всего на подвозе находится 168 учеников или 10,5% от всех учащихся в районе.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>Все  школьные автобусы переданы в аренду</w:t>
      </w:r>
      <w:r w:rsidRPr="0049305C">
        <w:rPr>
          <w:rFonts w:ascii="Times New Roman" w:eastAsia="TimesNewRomanPSMT" w:hAnsi="Times New Roman" w:cs="Times New Roman"/>
          <w:sz w:val="26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8"/>
        </w:rPr>
        <w:t>МУП «Школьный автобус». В связи, с окончанием срока эксплуатации используемого автотранспорта, в конце 2018 года  получены три новых автомобиля марки «Газель».</w:t>
      </w:r>
    </w:p>
    <w:p w:rsidR="00FE61F1" w:rsidRPr="00DD75AE" w:rsidRDefault="00FE61F1" w:rsidP="00FE61F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DD75AE">
        <w:rPr>
          <w:rFonts w:ascii="Times New Roman" w:hAnsi="Times New Roman" w:cs="Times New Roman"/>
          <w:sz w:val="26"/>
          <w:szCs w:val="28"/>
        </w:rPr>
        <w:t>Обеспеченность педагогическими кадрами в целом составляет 100%. Хотя остается проблемой комплектование школ учителями специалистами иностранного языка, физики, информатики.</w:t>
      </w:r>
      <w:r>
        <w:rPr>
          <w:rFonts w:ascii="Times New Roman" w:hAnsi="Times New Roman" w:cs="Times New Roman"/>
          <w:sz w:val="26"/>
          <w:szCs w:val="28"/>
        </w:rPr>
        <w:t xml:space="preserve"> Всего в образовательных учреждениях района</w:t>
      </w:r>
      <w:r w:rsidRPr="00B34BA9">
        <w:rPr>
          <w:rFonts w:ascii="Times New Roman" w:hAnsi="Times New Roman"/>
          <w:sz w:val="26"/>
        </w:rPr>
        <w:t xml:space="preserve"> </w:t>
      </w:r>
      <w:r w:rsidRPr="00C126BA">
        <w:rPr>
          <w:rFonts w:ascii="Times New Roman" w:hAnsi="Times New Roman"/>
          <w:sz w:val="26"/>
        </w:rPr>
        <w:t xml:space="preserve">трудится </w:t>
      </w:r>
      <w:r>
        <w:rPr>
          <w:rFonts w:ascii="Times New Roman" w:hAnsi="Times New Roman"/>
          <w:sz w:val="26"/>
        </w:rPr>
        <w:t xml:space="preserve">131 педагогический работник, </w:t>
      </w:r>
      <w:r w:rsidRPr="00DD75AE">
        <w:rPr>
          <w:rFonts w:ascii="Times New Roman" w:hAnsi="Times New Roman" w:cs="Times New Roman"/>
          <w:sz w:val="26"/>
          <w:szCs w:val="28"/>
        </w:rPr>
        <w:t xml:space="preserve">71% </w:t>
      </w:r>
      <w:r>
        <w:rPr>
          <w:rFonts w:ascii="Times New Roman" w:hAnsi="Times New Roman" w:cs="Times New Roman"/>
          <w:sz w:val="26"/>
          <w:szCs w:val="28"/>
        </w:rPr>
        <w:t>из них</w:t>
      </w:r>
      <w:r w:rsidRPr="00DD75AE">
        <w:rPr>
          <w:rFonts w:ascii="Times New Roman" w:hAnsi="Times New Roman" w:cs="Times New Roman"/>
          <w:sz w:val="26"/>
          <w:szCs w:val="28"/>
        </w:rPr>
        <w:t xml:space="preserve"> имеют высшее образование.</w:t>
      </w:r>
    </w:p>
    <w:p w:rsidR="00FE61F1" w:rsidRPr="00536BC6" w:rsidRDefault="00FE61F1" w:rsidP="00FE61F1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536BC6">
        <w:rPr>
          <w:rFonts w:ascii="Times New Roman" w:hAnsi="Times New Roman"/>
          <w:sz w:val="26"/>
        </w:rPr>
        <w:t xml:space="preserve">            В 2018 году контингент воспитанников детских садов и дошкольных групп при школах составлял 676 человек, что на 6 человек больше по сравнению с 2017 годом. Их воспитанием занимаются 67 педагогических работников. Ситуация с предоставлением мест в детские сады последние пять лет в районе является стабильной. Все дети в возрасте от 1,5 до 7 лет обеспечены местами в детских садах. </w:t>
      </w:r>
      <w:r w:rsidRPr="00536BC6">
        <w:rPr>
          <w:rFonts w:ascii="Times New Roman" w:hAnsi="Times New Roman"/>
          <w:sz w:val="26"/>
          <w:szCs w:val="28"/>
        </w:rPr>
        <w:t>На базе МАДОУ детский сад «Петушок» создано структурное подразделение «Семейный детский сад».</w:t>
      </w:r>
    </w:p>
    <w:p w:rsidR="00FE61F1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536BC6">
        <w:rPr>
          <w:rFonts w:ascii="Times New Roman" w:hAnsi="Times New Roman"/>
          <w:sz w:val="26"/>
          <w:szCs w:val="28"/>
        </w:rPr>
        <w:t>Наличие в жизни ребенка дополнительного образования – одно из важнейших условий его воспитания и развития. Именно поэтому дополнительное образование является социально востребованной сферой, и должно удовлетворять запросам родителей и детей.</w:t>
      </w:r>
    </w:p>
    <w:p w:rsidR="00FE61F1" w:rsidRPr="00536BC6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536BC6">
        <w:rPr>
          <w:rFonts w:ascii="Times New Roman" w:hAnsi="Times New Roman"/>
          <w:sz w:val="26"/>
          <w:szCs w:val="28"/>
        </w:rPr>
        <w:t xml:space="preserve"> Дополнительное образование детей осуществляет МБОУ </w:t>
      </w:r>
      <w:proofErr w:type="gramStart"/>
      <w:r w:rsidRPr="00536BC6">
        <w:rPr>
          <w:rFonts w:ascii="Times New Roman" w:hAnsi="Times New Roman"/>
          <w:sz w:val="26"/>
          <w:szCs w:val="28"/>
        </w:rPr>
        <w:t>ДО</w:t>
      </w:r>
      <w:proofErr w:type="gramEnd"/>
      <w:r w:rsidRPr="00536BC6">
        <w:rPr>
          <w:rFonts w:ascii="Times New Roman" w:hAnsi="Times New Roman"/>
          <w:sz w:val="26"/>
          <w:szCs w:val="28"/>
        </w:rPr>
        <w:t xml:space="preserve"> «</w:t>
      </w:r>
      <w:proofErr w:type="gramStart"/>
      <w:r w:rsidRPr="00536BC6">
        <w:rPr>
          <w:rFonts w:ascii="Times New Roman" w:hAnsi="Times New Roman"/>
          <w:sz w:val="26"/>
          <w:szCs w:val="28"/>
        </w:rPr>
        <w:t>Дом</w:t>
      </w:r>
      <w:proofErr w:type="gramEnd"/>
      <w:r w:rsidRPr="00536BC6">
        <w:rPr>
          <w:rFonts w:ascii="Times New Roman" w:hAnsi="Times New Roman"/>
          <w:sz w:val="26"/>
          <w:szCs w:val="28"/>
        </w:rPr>
        <w:t xml:space="preserve"> детского творчества». В 2016-2017 учебном  году   Дом детского творчества посещали 556</w:t>
      </w:r>
      <w:r w:rsidRPr="00536BC6">
        <w:rPr>
          <w:rFonts w:ascii="Times New Roman" w:hAnsi="Times New Roman"/>
          <w:color w:val="FF0000"/>
          <w:sz w:val="26"/>
          <w:szCs w:val="28"/>
        </w:rPr>
        <w:t xml:space="preserve"> </w:t>
      </w:r>
      <w:r w:rsidRPr="00536BC6">
        <w:rPr>
          <w:rFonts w:ascii="Times New Roman" w:hAnsi="Times New Roman"/>
          <w:sz w:val="26"/>
          <w:szCs w:val="28"/>
        </w:rPr>
        <w:t xml:space="preserve">человек. </w:t>
      </w:r>
      <w:r>
        <w:rPr>
          <w:rFonts w:ascii="Times New Roman" w:hAnsi="Times New Roman"/>
          <w:sz w:val="26"/>
          <w:szCs w:val="28"/>
        </w:rPr>
        <w:t xml:space="preserve"> Работало</w:t>
      </w:r>
      <w:r w:rsidRPr="00536BC6">
        <w:rPr>
          <w:rFonts w:ascii="Times New Roman" w:hAnsi="Times New Roman"/>
          <w:sz w:val="26"/>
          <w:szCs w:val="28"/>
        </w:rPr>
        <w:t xml:space="preserve"> 48 кружков различной направленности.</w:t>
      </w:r>
    </w:p>
    <w:p w:rsidR="00FE61F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2018 году на ремонт и укрепление материальной базы образовательных учреждений получено 3млн.47 тыс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 xml:space="preserve">ублей, из них 2,5 млн.рублей направлено из местного бюджета. Эти средства были израсходованы на приобретение материалов, оборудования  и ремонт  таких учреждений как:  </w:t>
      </w:r>
      <w:proofErr w:type="spellStart"/>
      <w:r>
        <w:rPr>
          <w:rFonts w:ascii="Times New Roman" w:hAnsi="Times New Roman"/>
          <w:sz w:val="26"/>
        </w:rPr>
        <w:t>Староторопская</w:t>
      </w:r>
      <w:proofErr w:type="spellEnd"/>
      <w:r>
        <w:rPr>
          <w:rFonts w:ascii="Times New Roman" w:hAnsi="Times New Roman"/>
          <w:sz w:val="26"/>
        </w:rPr>
        <w:t xml:space="preserve"> СОШ, </w:t>
      </w:r>
      <w:proofErr w:type="spellStart"/>
      <w:r>
        <w:rPr>
          <w:rFonts w:ascii="Times New Roman" w:hAnsi="Times New Roman"/>
          <w:sz w:val="26"/>
        </w:rPr>
        <w:t>Западнодвинская</w:t>
      </w:r>
      <w:proofErr w:type="spellEnd"/>
      <w:r>
        <w:rPr>
          <w:rFonts w:ascii="Times New Roman" w:hAnsi="Times New Roman"/>
          <w:sz w:val="26"/>
        </w:rPr>
        <w:t xml:space="preserve"> школа № 1 и № 2, Ильинская СОШ, </w:t>
      </w:r>
      <w:proofErr w:type="spellStart"/>
      <w:r>
        <w:rPr>
          <w:rFonts w:ascii="Times New Roman" w:hAnsi="Times New Roman"/>
          <w:sz w:val="26"/>
        </w:rPr>
        <w:t>Бибиревская</w:t>
      </w:r>
      <w:proofErr w:type="spellEnd"/>
      <w:r>
        <w:rPr>
          <w:rFonts w:ascii="Times New Roman" w:hAnsi="Times New Roman"/>
          <w:sz w:val="26"/>
        </w:rPr>
        <w:t xml:space="preserve"> ООШ, детские сады «Солнышко», «Петушок», «Валдай», «Березка», сад № 1.</w:t>
      </w:r>
    </w:p>
    <w:p w:rsidR="00FE61F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Большое внимание уделяется комплексной безопасности учреждений образования, в том числе антитеррористической. Во всех учреждениях имеются: ограждения по периметру территории, освещение, установлено видеонаблюдение по периметру зданий и на входе, отремонтированы пожарные лестницы, установлены тревожные кнопки, имеется система оповещения о пожаре с выводом сигнала на пульт пожарной охраны.</w:t>
      </w:r>
    </w:p>
    <w:p w:rsidR="00FE61F1" w:rsidRPr="001E7B69" w:rsidRDefault="00FE61F1" w:rsidP="00FE61F1">
      <w:pPr>
        <w:spacing w:after="0"/>
        <w:ind w:firstLine="708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Деятельность государственного бюджетного</w:t>
      </w:r>
      <w:r w:rsidRPr="001E7B69">
        <w:rPr>
          <w:rFonts w:ascii="Times New Roman" w:hAnsi="Times New Roman"/>
          <w:bCs/>
          <w:sz w:val="26"/>
        </w:rPr>
        <w:t xml:space="preserve">  профессионально</w:t>
      </w:r>
      <w:r>
        <w:rPr>
          <w:rFonts w:ascii="Times New Roman" w:hAnsi="Times New Roman"/>
          <w:bCs/>
          <w:sz w:val="26"/>
        </w:rPr>
        <w:t>го</w:t>
      </w:r>
      <w:r w:rsidRPr="001E7B69">
        <w:rPr>
          <w:rFonts w:ascii="Times New Roman" w:hAnsi="Times New Roman"/>
          <w:bCs/>
          <w:sz w:val="26"/>
        </w:rPr>
        <w:t xml:space="preserve"> образовательно</w:t>
      </w:r>
      <w:r>
        <w:rPr>
          <w:rFonts w:ascii="Times New Roman" w:hAnsi="Times New Roman"/>
          <w:bCs/>
          <w:sz w:val="26"/>
        </w:rPr>
        <w:t>го учреждения</w:t>
      </w:r>
      <w:r w:rsidRPr="001E7B69">
        <w:rPr>
          <w:rFonts w:ascii="Times New Roman" w:hAnsi="Times New Roman"/>
          <w:bCs/>
          <w:sz w:val="26"/>
        </w:rPr>
        <w:t xml:space="preserve"> «</w:t>
      </w:r>
      <w:proofErr w:type="spellStart"/>
      <w:r w:rsidRPr="001E7B69">
        <w:rPr>
          <w:rFonts w:ascii="Times New Roman" w:hAnsi="Times New Roman"/>
          <w:bCs/>
          <w:sz w:val="26"/>
        </w:rPr>
        <w:t>Западнодвинский</w:t>
      </w:r>
      <w:proofErr w:type="spellEnd"/>
      <w:r w:rsidRPr="001E7B69">
        <w:rPr>
          <w:rFonts w:ascii="Times New Roman" w:hAnsi="Times New Roman"/>
          <w:bCs/>
          <w:sz w:val="26"/>
        </w:rPr>
        <w:t xml:space="preserve"> технологический колледж имени </w:t>
      </w:r>
      <w:r w:rsidRPr="001E7B69">
        <w:rPr>
          <w:rFonts w:ascii="Times New Roman" w:hAnsi="Times New Roman"/>
          <w:bCs/>
          <w:sz w:val="26"/>
        </w:rPr>
        <w:lastRenderedPageBreak/>
        <w:t>И.А. Ковалева»</w:t>
      </w:r>
      <w:r>
        <w:rPr>
          <w:rFonts w:ascii="Times New Roman" w:hAnsi="Times New Roman"/>
          <w:bCs/>
          <w:sz w:val="26"/>
        </w:rPr>
        <w:t xml:space="preserve"> направлена на подготовку специалистов среднего звена и квалифицированных рабочих и служащих по ряду профессий. Колле</w:t>
      </w:r>
      <w:proofErr w:type="gramStart"/>
      <w:r>
        <w:rPr>
          <w:rFonts w:ascii="Times New Roman" w:hAnsi="Times New Roman"/>
          <w:bCs/>
          <w:sz w:val="26"/>
        </w:rPr>
        <w:t xml:space="preserve">дж </w:t>
      </w:r>
      <w:r w:rsidRPr="001E7B69">
        <w:rPr>
          <w:rFonts w:ascii="Times New Roman" w:hAnsi="Times New Roman"/>
          <w:bCs/>
          <w:sz w:val="26"/>
        </w:rPr>
        <w:t xml:space="preserve"> вкл</w:t>
      </w:r>
      <w:proofErr w:type="gramEnd"/>
      <w:r w:rsidRPr="001E7B69">
        <w:rPr>
          <w:rFonts w:ascii="Times New Roman" w:hAnsi="Times New Roman"/>
          <w:bCs/>
          <w:sz w:val="26"/>
        </w:rPr>
        <w:t>ючает в себя два филиала</w:t>
      </w:r>
      <w:r>
        <w:rPr>
          <w:rFonts w:ascii="Times New Roman" w:hAnsi="Times New Roman"/>
          <w:bCs/>
          <w:sz w:val="26"/>
        </w:rPr>
        <w:t>:</w:t>
      </w:r>
      <w:r w:rsidRPr="001E7B69">
        <w:rPr>
          <w:rFonts w:ascii="Times New Roman" w:hAnsi="Times New Roman"/>
          <w:bCs/>
          <w:sz w:val="26"/>
        </w:rPr>
        <w:t xml:space="preserve"> в городе </w:t>
      </w:r>
      <w:proofErr w:type="spellStart"/>
      <w:r w:rsidRPr="001E7B69">
        <w:rPr>
          <w:rFonts w:ascii="Times New Roman" w:hAnsi="Times New Roman"/>
          <w:bCs/>
          <w:sz w:val="26"/>
        </w:rPr>
        <w:t>Андреаполь</w:t>
      </w:r>
      <w:proofErr w:type="spellEnd"/>
      <w:r w:rsidRPr="001E7B69">
        <w:rPr>
          <w:rFonts w:ascii="Times New Roman" w:hAnsi="Times New Roman"/>
          <w:bCs/>
          <w:sz w:val="26"/>
        </w:rPr>
        <w:t xml:space="preserve"> и поселке Оленино.</w:t>
      </w:r>
    </w:p>
    <w:p w:rsidR="00FE61F1" w:rsidRDefault="00FE61F1" w:rsidP="00FE61F1">
      <w:pPr>
        <w:spacing w:after="0"/>
        <w:ind w:firstLine="567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sz w:val="26"/>
        </w:rPr>
        <w:t>Технологический к</w:t>
      </w:r>
      <w:r w:rsidRPr="001E7B69">
        <w:rPr>
          <w:rFonts w:ascii="Times New Roman" w:hAnsi="Times New Roman"/>
          <w:sz w:val="26"/>
        </w:rPr>
        <w:t xml:space="preserve">олледж имеет все необходимые для образовательного процесса аудитории, оснащенные современным компьютерным, телевизионным оборудованием, современным программным обеспечением, интерактивными досками, дидактическими и техническими средствами, учебно-вспомогательными материалами. Имеются необходимые лаборатории, учебные мастерские, полигоны, отвечающие всем современным требованиям к помещениям образовательного учреждения. </w:t>
      </w:r>
      <w:r>
        <w:rPr>
          <w:rFonts w:ascii="Times New Roman" w:hAnsi="Times New Roman"/>
          <w:bCs/>
          <w:sz w:val="26"/>
        </w:rPr>
        <w:t xml:space="preserve"> </w:t>
      </w:r>
    </w:p>
    <w:p w:rsidR="00FE61F1" w:rsidRDefault="00FE61F1" w:rsidP="00FE61F1">
      <w:pPr>
        <w:spacing w:after="0"/>
        <w:ind w:firstLine="567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Ежегодно в данном учебном заведении проводятся знаковые мероприятия. Так, в апреле прошлого года на базе </w:t>
      </w:r>
      <w:proofErr w:type="spellStart"/>
      <w:r>
        <w:rPr>
          <w:rFonts w:ascii="Times New Roman" w:hAnsi="Times New Roman"/>
          <w:bCs/>
          <w:sz w:val="26"/>
        </w:rPr>
        <w:t>Западнодвинского</w:t>
      </w:r>
      <w:proofErr w:type="spellEnd"/>
      <w:r>
        <w:rPr>
          <w:rFonts w:ascii="Times New Roman" w:hAnsi="Times New Roman"/>
          <w:bCs/>
          <w:sz w:val="26"/>
        </w:rPr>
        <w:t xml:space="preserve"> технологического колледжа прошел заключительный этап Всероссийской олимпиады профессионального мастерства обучающихся по специальности среднего профессионального образования по профилю «Сельское, лесное и рыбное хозяйство», в котором приняли участие студенты из 47 субъектов Российской Федерации.</w:t>
      </w:r>
    </w:p>
    <w:p w:rsidR="00FE61F1" w:rsidRPr="00C65197" w:rsidRDefault="00FE61F1" w:rsidP="00FE61F1">
      <w:pPr>
        <w:spacing w:after="0"/>
        <w:ind w:firstLine="567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В рамках Всероссийского конкурса волонтерских инициатив «Хочу делать добро» с проектом по созданию на территории колледжа учебно-тренировочного комплекса с военизированной полосой препятствий по начальной военной подготовке, представитель колледжа Анна Федорова вошла в число победителей. Она же получила гран-при конкурса «</w:t>
      </w:r>
      <w:proofErr w:type="spellStart"/>
      <w:proofErr w:type="gramStart"/>
      <w:r>
        <w:rPr>
          <w:rFonts w:ascii="Times New Roman" w:hAnsi="Times New Roman"/>
          <w:bCs/>
          <w:sz w:val="26"/>
        </w:rPr>
        <w:t>Ты-предприниматель</w:t>
      </w:r>
      <w:proofErr w:type="spellEnd"/>
      <w:proofErr w:type="gramEnd"/>
      <w:r>
        <w:rPr>
          <w:rFonts w:ascii="Times New Roman" w:hAnsi="Times New Roman"/>
          <w:bCs/>
          <w:sz w:val="26"/>
        </w:rPr>
        <w:t>».</w:t>
      </w:r>
    </w:p>
    <w:p w:rsidR="00FE61F1" w:rsidRPr="00BF71AC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  <w:r w:rsidRPr="00677F2B">
        <w:rPr>
          <w:rFonts w:ascii="Times New Roman" w:hAnsi="Times New Roman"/>
          <w:b/>
          <w:i/>
          <w:sz w:val="26"/>
          <w:szCs w:val="28"/>
        </w:rPr>
        <w:t>Здравоохранение</w:t>
      </w:r>
      <w:r w:rsidRPr="00BF71AC">
        <w:rPr>
          <w:rFonts w:ascii="Times New Roman" w:hAnsi="Times New Roman"/>
          <w:sz w:val="26"/>
          <w:szCs w:val="28"/>
        </w:rPr>
        <w:t xml:space="preserve"> района представлено ГБУЗ  «</w:t>
      </w:r>
      <w:proofErr w:type="spellStart"/>
      <w:r w:rsidRPr="00BF71AC">
        <w:rPr>
          <w:rFonts w:ascii="Times New Roman" w:hAnsi="Times New Roman"/>
          <w:sz w:val="26"/>
          <w:szCs w:val="28"/>
        </w:rPr>
        <w:t>Западнодвинская</w:t>
      </w:r>
      <w:proofErr w:type="spellEnd"/>
      <w:r w:rsidRPr="00BF71AC">
        <w:rPr>
          <w:rFonts w:ascii="Times New Roman" w:hAnsi="Times New Roman"/>
          <w:sz w:val="26"/>
          <w:szCs w:val="28"/>
        </w:rPr>
        <w:t xml:space="preserve"> ЦРБ», медицинским центром «ДЕНТ-АРТ», </w:t>
      </w:r>
      <w:r>
        <w:rPr>
          <w:rFonts w:ascii="Times New Roman" w:hAnsi="Times New Roman"/>
          <w:sz w:val="26"/>
          <w:szCs w:val="28"/>
        </w:rPr>
        <w:t>двумя</w:t>
      </w:r>
      <w:r w:rsidRPr="00BF71AC">
        <w:rPr>
          <w:rFonts w:ascii="Times New Roman" w:hAnsi="Times New Roman"/>
          <w:sz w:val="26"/>
          <w:szCs w:val="28"/>
        </w:rPr>
        <w:t xml:space="preserve"> частным</w:t>
      </w:r>
      <w:r>
        <w:rPr>
          <w:rFonts w:ascii="Times New Roman" w:hAnsi="Times New Roman"/>
          <w:sz w:val="26"/>
          <w:szCs w:val="28"/>
        </w:rPr>
        <w:t>и</w:t>
      </w:r>
      <w:r w:rsidRPr="00BF71AC">
        <w:rPr>
          <w:rFonts w:ascii="Times New Roman" w:hAnsi="Times New Roman"/>
          <w:sz w:val="26"/>
          <w:szCs w:val="28"/>
        </w:rPr>
        <w:t xml:space="preserve"> стоматологическим</w:t>
      </w:r>
      <w:r>
        <w:rPr>
          <w:rFonts w:ascii="Times New Roman" w:hAnsi="Times New Roman"/>
          <w:sz w:val="26"/>
          <w:szCs w:val="28"/>
        </w:rPr>
        <w:t>и</w:t>
      </w:r>
      <w:r w:rsidRPr="00BF71AC">
        <w:rPr>
          <w:rFonts w:ascii="Times New Roman" w:hAnsi="Times New Roman"/>
          <w:sz w:val="26"/>
          <w:szCs w:val="28"/>
        </w:rPr>
        <w:t xml:space="preserve"> кабинет</w:t>
      </w:r>
      <w:r>
        <w:rPr>
          <w:rFonts w:ascii="Times New Roman" w:hAnsi="Times New Roman"/>
          <w:sz w:val="26"/>
          <w:szCs w:val="28"/>
        </w:rPr>
        <w:t>ами, один из которых открылся в 2018 году и</w:t>
      </w:r>
      <w:r w:rsidRPr="00BF71AC">
        <w:rPr>
          <w:rFonts w:ascii="Times New Roman" w:hAnsi="Times New Roman"/>
          <w:sz w:val="26"/>
          <w:szCs w:val="28"/>
        </w:rPr>
        <w:t xml:space="preserve"> двумя юридическими лицами аптечного типа.</w:t>
      </w:r>
    </w:p>
    <w:p w:rsidR="00FE61F1" w:rsidRPr="00BF71AC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BF71AC">
        <w:rPr>
          <w:rFonts w:ascii="Times New Roman" w:hAnsi="Times New Roman"/>
          <w:sz w:val="26"/>
          <w:szCs w:val="28"/>
        </w:rPr>
        <w:t>В структуре ГБУЗ  «</w:t>
      </w:r>
      <w:proofErr w:type="spellStart"/>
      <w:r w:rsidRPr="00BF71AC">
        <w:rPr>
          <w:rFonts w:ascii="Times New Roman" w:hAnsi="Times New Roman"/>
          <w:sz w:val="26"/>
          <w:szCs w:val="28"/>
        </w:rPr>
        <w:t>Западнодвинская</w:t>
      </w:r>
      <w:proofErr w:type="spellEnd"/>
      <w:r w:rsidRPr="00BF71AC">
        <w:rPr>
          <w:rFonts w:ascii="Times New Roman" w:hAnsi="Times New Roman"/>
          <w:sz w:val="26"/>
          <w:szCs w:val="28"/>
        </w:rPr>
        <w:t xml:space="preserve"> ЦРБ» находятся: стационарные отделения, поликлиника на 150 посещений в смену, отделение скорой помощи,  </w:t>
      </w:r>
      <w:r w:rsidR="00FF5AC1">
        <w:rPr>
          <w:rFonts w:ascii="Times New Roman" w:hAnsi="Times New Roman"/>
          <w:sz w:val="26"/>
          <w:szCs w:val="28"/>
        </w:rPr>
        <w:t>6 офисов врачей</w:t>
      </w:r>
      <w:r w:rsidRPr="00BF71AC">
        <w:rPr>
          <w:rFonts w:ascii="Times New Roman" w:hAnsi="Times New Roman"/>
          <w:sz w:val="26"/>
          <w:szCs w:val="28"/>
        </w:rPr>
        <w:t xml:space="preserve"> общей практики и 13 фельдшерско-акушерских пунктов (по факту их – 9). К сожалению не все </w:t>
      </w:r>
      <w:proofErr w:type="spellStart"/>
      <w:r w:rsidRPr="00BF71AC">
        <w:rPr>
          <w:rFonts w:ascii="Times New Roman" w:hAnsi="Times New Roman"/>
          <w:sz w:val="26"/>
          <w:szCs w:val="28"/>
        </w:rPr>
        <w:t>ФАПы</w:t>
      </w:r>
      <w:proofErr w:type="spellEnd"/>
      <w:r w:rsidRPr="00BF71AC">
        <w:rPr>
          <w:rFonts w:ascii="Times New Roman" w:hAnsi="Times New Roman"/>
          <w:sz w:val="26"/>
          <w:szCs w:val="28"/>
        </w:rPr>
        <w:t xml:space="preserve"> укомплектованы кадрами, в  трех – работников нет вообще. Коечный фонд в целом состоит из 109 коек это: 67 -  круглосуточного </w:t>
      </w:r>
      <w:r>
        <w:rPr>
          <w:rFonts w:ascii="Times New Roman" w:hAnsi="Times New Roman"/>
          <w:sz w:val="26"/>
          <w:szCs w:val="28"/>
        </w:rPr>
        <w:t>стационара</w:t>
      </w:r>
      <w:r w:rsidRPr="00BF71AC">
        <w:rPr>
          <w:rFonts w:ascii="Times New Roman" w:hAnsi="Times New Roman"/>
          <w:sz w:val="26"/>
          <w:szCs w:val="28"/>
        </w:rPr>
        <w:t xml:space="preserve">,  3 койки - реанимационного отделения,  10 коек - </w:t>
      </w:r>
      <w:proofErr w:type="spellStart"/>
      <w:r w:rsidRPr="00BF71AC">
        <w:rPr>
          <w:rFonts w:ascii="Times New Roman" w:hAnsi="Times New Roman"/>
          <w:sz w:val="26"/>
          <w:szCs w:val="28"/>
        </w:rPr>
        <w:t>полиативной</w:t>
      </w:r>
      <w:proofErr w:type="spellEnd"/>
      <w:r w:rsidRPr="00BF71AC">
        <w:rPr>
          <w:rFonts w:ascii="Times New Roman" w:hAnsi="Times New Roman"/>
          <w:sz w:val="26"/>
          <w:szCs w:val="28"/>
        </w:rPr>
        <w:t xml:space="preserve"> помощи и  29 - дневного стационара.   В сравнении с прошлым годом коечный фонд не претерпел изменений.</w:t>
      </w:r>
      <w:r>
        <w:rPr>
          <w:rFonts w:ascii="Times New Roman" w:hAnsi="Times New Roman"/>
          <w:sz w:val="26"/>
          <w:szCs w:val="28"/>
        </w:rPr>
        <w:t xml:space="preserve"> В 2019 году планируется перепрофилирование неск</w:t>
      </w:r>
      <w:r w:rsidR="007429C8">
        <w:rPr>
          <w:rFonts w:ascii="Times New Roman" w:hAnsi="Times New Roman"/>
          <w:sz w:val="26"/>
          <w:szCs w:val="28"/>
        </w:rPr>
        <w:t xml:space="preserve">ольких терапевтических коек в </w:t>
      </w:r>
      <w:proofErr w:type="gramStart"/>
      <w:r w:rsidR="007429C8">
        <w:rPr>
          <w:rFonts w:ascii="Times New Roman" w:hAnsi="Times New Roman"/>
          <w:sz w:val="26"/>
          <w:szCs w:val="28"/>
        </w:rPr>
        <w:t>ка</w:t>
      </w:r>
      <w:r>
        <w:rPr>
          <w:rFonts w:ascii="Times New Roman" w:hAnsi="Times New Roman"/>
          <w:sz w:val="26"/>
          <w:szCs w:val="28"/>
        </w:rPr>
        <w:t>рдиологические</w:t>
      </w:r>
      <w:proofErr w:type="gramEnd"/>
      <w:r>
        <w:rPr>
          <w:rFonts w:ascii="Times New Roman" w:hAnsi="Times New Roman"/>
          <w:sz w:val="26"/>
          <w:szCs w:val="28"/>
        </w:rPr>
        <w:t xml:space="preserve">. </w:t>
      </w:r>
    </w:p>
    <w:p w:rsidR="00FE61F1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BF71AC">
        <w:rPr>
          <w:rFonts w:ascii="Times New Roman" w:hAnsi="Times New Roman"/>
          <w:sz w:val="26"/>
          <w:szCs w:val="28"/>
        </w:rPr>
        <w:t>В ГБУЗ «</w:t>
      </w:r>
      <w:proofErr w:type="spellStart"/>
      <w:r w:rsidRPr="00BF71AC">
        <w:rPr>
          <w:rFonts w:ascii="Times New Roman" w:hAnsi="Times New Roman"/>
          <w:sz w:val="26"/>
          <w:szCs w:val="28"/>
        </w:rPr>
        <w:t>Западнодвинская</w:t>
      </w:r>
      <w:proofErr w:type="spellEnd"/>
      <w:r w:rsidRPr="00BF71AC">
        <w:rPr>
          <w:rFonts w:ascii="Times New Roman" w:hAnsi="Times New Roman"/>
          <w:sz w:val="26"/>
          <w:szCs w:val="28"/>
        </w:rPr>
        <w:t xml:space="preserve"> ЦРБ» всего работает </w:t>
      </w:r>
      <w:r>
        <w:rPr>
          <w:rFonts w:ascii="Times New Roman" w:hAnsi="Times New Roman"/>
          <w:sz w:val="26"/>
          <w:szCs w:val="28"/>
        </w:rPr>
        <w:t>231</w:t>
      </w:r>
      <w:r w:rsidRPr="00BF71AC">
        <w:rPr>
          <w:rFonts w:ascii="Times New Roman" w:hAnsi="Times New Roman"/>
          <w:sz w:val="26"/>
          <w:szCs w:val="28"/>
        </w:rPr>
        <w:t xml:space="preserve"> человек, в том числе 2</w:t>
      </w:r>
      <w:r>
        <w:rPr>
          <w:rFonts w:ascii="Times New Roman" w:hAnsi="Times New Roman"/>
          <w:sz w:val="26"/>
          <w:szCs w:val="28"/>
        </w:rPr>
        <w:t>8</w:t>
      </w:r>
      <w:r w:rsidRPr="00BF71AC">
        <w:rPr>
          <w:rFonts w:ascii="Times New Roman" w:hAnsi="Times New Roman"/>
          <w:sz w:val="26"/>
          <w:szCs w:val="28"/>
        </w:rPr>
        <w:t xml:space="preserve"> врач</w:t>
      </w:r>
      <w:r>
        <w:rPr>
          <w:rFonts w:ascii="Times New Roman" w:hAnsi="Times New Roman"/>
          <w:sz w:val="26"/>
          <w:szCs w:val="28"/>
        </w:rPr>
        <w:t>ей</w:t>
      </w:r>
      <w:r w:rsidRPr="00BF71AC">
        <w:rPr>
          <w:rFonts w:ascii="Times New Roman" w:hAnsi="Times New Roman"/>
          <w:sz w:val="26"/>
          <w:szCs w:val="28"/>
        </w:rPr>
        <w:t xml:space="preserve">, </w:t>
      </w:r>
      <w:r>
        <w:rPr>
          <w:rFonts w:ascii="Times New Roman" w:hAnsi="Times New Roman"/>
          <w:sz w:val="26"/>
          <w:szCs w:val="28"/>
        </w:rPr>
        <w:t>101</w:t>
      </w:r>
      <w:r w:rsidRPr="00BF71AC">
        <w:rPr>
          <w:rFonts w:ascii="Times New Roman" w:hAnsi="Times New Roman"/>
          <w:sz w:val="26"/>
          <w:szCs w:val="28"/>
        </w:rPr>
        <w:t xml:space="preserve"> средних медицинских работников. </w:t>
      </w:r>
    </w:p>
    <w:p w:rsidR="00FE61F1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Одним из направлений, относящихся к полномочиям органов местного самоуправления в сфере охраны здоровья, является создание благоприятных условий, в целях привлечения медицинских работников на работу в медицинские организации муниципалитета.</w:t>
      </w:r>
      <w:r w:rsidRPr="00E67B79">
        <w:rPr>
          <w:rFonts w:ascii="Times New Roman" w:hAnsi="Times New Roman"/>
          <w:sz w:val="26"/>
          <w:szCs w:val="28"/>
        </w:rPr>
        <w:t xml:space="preserve"> </w:t>
      </w:r>
    </w:p>
    <w:p w:rsidR="00FE61F1" w:rsidRDefault="00FE61F1" w:rsidP="00FE61F1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Хочется отметить, что в 2018 году в ЦРБ</w:t>
      </w:r>
      <w:r w:rsidRPr="00A444D1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к работе приступили три молодых специалиста и врач-стоматолог.</w:t>
      </w:r>
    </w:p>
    <w:p w:rsidR="00FE61F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  <w:r w:rsidRPr="00F16354">
        <w:rPr>
          <w:rFonts w:ascii="Times New Roman" w:hAnsi="Times New Roman"/>
          <w:sz w:val="26"/>
          <w:szCs w:val="28"/>
        </w:rPr>
        <w:lastRenderedPageBreak/>
        <w:t>Общий объем денежных средств, направленных на поддержку молодых специалистов отрасли «здравоохранение»</w:t>
      </w:r>
      <w:r>
        <w:rPr>
          <w:rFonts w:ascii="Times New Roman" w:hAnsi="Times New Roman"/>
          <w:sz w:val="26"/>
          <w:szCs w:val="28"/>
        </w:rPr>
        <w:t xml:space="preserve">, </w:t>
      </w:r>
      <w:r w:rsidRPr="00F16354">
        <w:rPr>
          <w:rFonts w:ascii="Times New Roman" w:hAnsi="Times New Roman"/>
          <w:sz w:val="26"/>
          <w:szCs w:val="28"/>
        </w:rPr>
        <w:t xml:space="preserve"> в 201</w:t>
      </w:r>
      <w:r>
        <w:rPr>
          <w:rFonts w:ascii="Times New Roman" w:hAnsi="Times New Roman"/>
          <w:sz w:val="26"/>
          <w:szCs w:val="28"/>
        </w:rPr>
        <w:t>8</w:t>
      </w:r>
      <w:r w:rsidRPr="00F16354">
        <w:rPr>
          <w:rFonts w:ascii="Times New Roman" w:hAnsi="Times New Roman"/>
          <w:sz w:val="26"/>
          <w:szCs w:val="28"/>
        </w:rPr>
        <w:t xml:space="preserve"> году составил </w:t>
      </w:r>
      <w:r>
        <w:rPr>
          <w:rFonts w:ascii="Times New Roman" w:hAnsi="Times New Roman"/>
          <w:sz w:val="26"/>
          <w:szCs w:val="28"/>
        </w:rPr>
        <w:t xml:space="preserve">948,8 </w:t>
      </w:r>
      <w:r w:rsidRPr="00F16354">
        <w:rPr>
          <w:rFonts w:ascii="Times New Roman" w:hAnsi="Times New Roman"/>
          <w:sz w:val="26"/>
          <w:szCs w:val="28"/>
        </w:rPr>
        <w:t>тыс. рублей</w:t>
      </w:r>
      <w:r>
        <w:rPr>
          <w:rFonts w:ascii="Times New Roman" w:hAnsi="Times New Roman"/>
          <w:sz w:val="26"/>
          <w:szCs w:val="28"/>
        </w:rPr>
        <w:t xml:space="preserve"> (+ 318,8 тыс</w:t>
      </w:r>
      <w:proofErr w:type="gramStart"/>
      <w:r>
        <w:rPr>
          <w:rFonts w:ascii="Times New Roman" w:hAnsi="Times New Roman"/>
          <w:sz w:val="26"/>
          <w:szCs w:val="28"/>
        </w:rPr>
        <w:t>.р</w:t>
      </w:r>
      <w:proofErr w:type="gramEnd"/>
      <w:r>
        <w:rPr>
          <w:rFonts w:ascii="Times New Roman" w:hAnsi="Times New Roman"/>
          <w:sz w:val="26"/>
          <w:szCs w:val="28"/>
        </w:rPr>
        <w:t>ублей к уровню 2017 года). И</w:t>
      </w:r>
      <w:r w:rsidRPr="00F16354">
        <w:rPr>
          <w:rFonts w:ascii="Times New Roman" w:hAnsi="Times New Roman"/>
          <w:sz w:val="26"/>
          <w:szCs w:val="28"/>
        </w:rPr>
        <w:t xml:space="preserve">з них:  </w:t>
      </w:r>
      <w:r>
        <w:rPr>
          <w:rFonts w:ascii="Times New Roman" w:hAnsi="Times New Roman"/>
          <w:sz w:val="26"/>
          <w:szCs w:val="28"/>
        </w:rPr>
        <w:t xml:space="preserve">11 </w:t>
      </w:r>
      <w:r w:rsidRPr="00F16354">
        <w:rPr>
          <w:rFonts w:ascii="Times New Roman" w:hAnsi="Times New Roman"/>
          <w:sz w:val="26"/>
          <w:szCs w:val="28"/>
        </w:rPr>
        <w:t xml:space="preserve">молодых специалистов за счет средств района получили доплату в размере 0,5 МРОТ, двум молодым специалистам возмещались затраты по найму жилья, один студент обучается по образовательному кредиту, затраты по которому возмещаются за счет бюджетных средств. </w:t>
      </w:r>
    </w:p>
    <w:p w:rsidR="00FE61F1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За счет средств местного бюджета были подготовлены две площадки по установку мобильных быстровозводимых фельдшерско-акушерских пунктов в д</w:t>
      </w:r>
      <w:proofErr w:type="gramStart"/>
      <w:r>
        <w:rPr>
          <w:rFonts w:ascii="Times New Roman" w:hAnsi="Times New Roman"/>
          <w:sz w:val="26"/>
          <w:szCs w:val="28"/>
        </w:rPr>
        <w:t>.В</w:t>
      </w:r>
      <w:proofErr w:type="gramEnd"/>
      <w:r>
        <w:rPr>
          <w:rFonts w:ascii="Times New Roman" w:hAnsi="Times New Roman"/>
          <w:sz w:val="26"/>
          <w:szCs w:val="28"/>
        </w:rPr>
        <w:t xml:space="preserve">аськово Ильинского сельского поселения и </w:t>
      </w:r>
      <w:proofErr w:type="spellStart"/>
      <w:r>
        <w:rPr>
          <w:rFonts w:ascii="Times New Roman" w:hAnsi="Times New Roman"/>
          <w:sz w:val="26"/>
          <w:szCs w:val="28"/>
        </w:rPr>
        <w:t>д.Пятиусово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Староторопского</w:t>
      </w:r>
      <w:proofErr w:type="spellEnd"/>
      <w:r>
        <w:rPr>
          <w:rFonts w:ascii="Times New Roman" w:hAnsi="Times New Roman"/>
          <w:sz w:val="26"/>
          <w:szCs w:val="28"/>
        </w:rPr>
        <w:t xml:space="preserve"> сельского поселения. В настоящее время эти учреждения полностью готовы к принятию посетителей.</w:t>
      </w:r>
    </w:p>
    <w:p w:rsidR="00FE61F1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В 2018 году за счет средств областного бюджета ЦРБ получила современный передвижной </w:t>
      </w:r>
      <w:proofErr w:type="spellStart"/>
      <w:r>
        <w:rPr>
          <w:rFonts w:ascii="Times New Roman" w:hAnsi="Times New Roman"/>
          <w:sz w:val="26"/>
          <w:szCs w:val="28"/>
        </w:rPr>
        <w:t>флюрограф</w:t>
      </w:r>
      <w:proofErr w:type="spellEnd"/>
      <w:r>
        <w:rPr>
          <w:rFonts w:ascii="Times New Roman" w:hAnsi="Times New Roman"/>
          <w:sz w:val="26"/>
          <w:szCs w:val="28"/>
        </w:rPr>
        <w:t xml:space="preserve">, теперь у жителей района появилась возможность пройти медицинское обследование, не выезжая для этого в город, также ведется замена старого лифта и многое другое.  </w:t>
      </w:r>
    </w:p>
    <w:p w:rsidR="00FE61F1" w:rsidRDefault="00FE61F1" w:rsidP="00FE6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8"/>
        </w:rPr>
        <w:t xml:space="preserve">Большим спросом у жителей не только нашего района, но и близ лежащих муниципальных образований пользуется, созданный в 1997 году медицинский центр ООО «ДЕНТ-АРТ». </w:t>
      </w:r>
      <w:proofErr w:type="gramStart"/>
      <w:r>
        <w:rPr>
          <w:rFonts w:ascii="Times New Roman" w:hAnsi="Times New Roman"/>
          <w:sz w:val="26"/>
          <w:szCs w:val="28"/>
        </w:rPr>
        <w:t>Довольно таки, немалый спектр медицинских услуг (это с</w:t>
      </w:r>
      <w:r w:rsidRPr="00826E30"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>томатология</w:t>
      </w:r>
      <w:r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 xml:space="preserve"> </w:t>
      </w:r>
      <w:r w:rsidRPr="00826E30"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>(</w:t>
      </w:r>
      <w:r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>л</w:t>
      </w:r>
      <w:r w:rsidRPr="00826E30"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>ечение,</w:t>
      </w:r>
      <w:r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 xml:space="preserve"> </w:t>
      </w:r>
      <w:r w:rsidRPr="00826E30"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>удаление,</w:t>
      </w:r>
      <w:r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 xml:space="preserve"> </w:t>
      </w:r>
      <w:r w:rsidRPr="00826E30"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 xml:space="preserve">протезирование зубов), </w:t>
      </w:r>
      <w:proofErr w:type="spellStart"/>
      <w:r w:rsidRPr="00826E30"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>ЛОР-врач</w:t>
      </w:r>
      <w:proofErr w:type="spellEnd"/>
      <w:r w:rsidRPr="00826E30"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 xml:space="preserve"> г</w:t>
      </w:r>
      <w:r w:rsidRPr="00826E30"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>инеколог</w:t>
      </w:r>
      <w:r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>,</w:t>
      </w:r>
      <w:r w:rsidRPr="00826E30"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>н</w:t>
      </w:r>
      <w:r w:rsidRPr="00826E30"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 xml:space="preserve">евролог, </w:t>
      </w:r>
      <w:r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>п</w:t>
      </w:r>
      <w:r w:rsidRPr="00826E30">
        <w:rPr>
          <w:rFonts w:ascii="Times New Roman" w:hAnsi="Times New Roman"/>
          <w:color w:val="333333"/>
          <w:sz w:val="26"/>
          <w:szCs w:val="18"/>
          <w:shd w:val="clear" w:color="auto" w:fill="FFFFFF"/>
        </w:rPr>
        <w:t>едиатр, кабинет УЗИ</w:t>
      </w:r>
      <w:r w:rsidRPr="00826E30">
        <w:rPr>
          <w:rFonts w:ascii="Times New Roman" w:hAnsi="Times New Roman"/>
          <w:sz w:val="26"/>
          <w:szCs w:val="28"/>
        </w:rPr>
        <w:t>,</w:t>
      </w:r>
      <w:r>
        <w:rPr>
          <w:rFonts w:ascii="Times New Roman" w:hAnsi="Times New Roman"/>
          <w:sz w:val="26"/>
          <w:szCs w:val="28"/>
        </w:rPr>
        <w:t xml:space="preserve"> забор анализов), конечно же, оказывается на платной основе, но население вправе выбирать, по своим возможностям, куда обращаться за медицинской помощью.</w:t>
      </w:r>
      <w:proofErr w:type="gramEnd"/>
    </w:p>
    <w:p w:rsidR="00FE61F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C54D8C">
        <w:rPr>
          <w:rFonts w:ascii="Times New Roman" w:hAnsi="Times New Roman"/>
          <w:b/>
          <w:i/>
          <w:sz w:val="26"/>
        </w:rPr>
        <w:t>Отрасль культуры</w:t>
      </w:r>
      <w:r w:rsidRPr="004C7D11">
        <w:rPr>
          <w:rFonts w:ascii="Times New Roman" w:hAnsi="Times New Roman"/>
          <w:sz w:val="26"/>
        </w:rPr>
        <w:t xml:space="preserve"> объединяет деятельность по развитию библиотечного, музейного дела, дополнительного образования, туризма и организацией культурно – </w:t>
      </w:r>
      <w:proofErr w:type="spellStart"/>
      <w:r w:rsidRPr="004C7D11">
        <w:rPr>
          <w:rFonts w:ascii="Times New Roman" w:hAnsi="Times New Roman"/>
          <w:sz w:val="26"/>
        </w:rPr>
        <w:t>досуговой</w:t>
      </w:r>
      <w:proofErr w:type="spellEnd"/>
      <w:r w:rsidRPr="004C7D11">
        <w:rPr>
          <w:rFonts w:ascii="Times New Roman" w:hAnsi="Times New Roman"/>
          <w:sz w:val="26"/>
        </w:rPr>
        <w:t xml:space="preserve"> деятельности на территории района. </w:t>
      </w:r>
    </w:p>
    <w:p w:rsidR="00FE61F1" w:rsidRPr="004C7D1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4C7D11">
        <w:rPr>
          <w:rFonts w:ascii="Times New Roman" w:hAnsi="Times New Roman"/>
          <w:sz w:val="26"/>
        </w:rPr>
        <w:t>В сфере культуры статус юридического лица имеют 3 учреждения культуры и искусства: МБУ «</w:t>
      </w:r>
      <w:proofErr w:type="spellStart"/>
      <w:r w:rsidRPr="004C7D11">
        <w:rPr>
          <w:rFonts w:ascii="Times New Roman" w:hAnsi="Times New Roman"/>
          <w:sz w:val="26"/>
        </w:rPr>
        <w:t>Межпоселенческий</w:t>
      </w:r>
      <w:proofErr w:type="spellEnd"/>
      <w:r w:rsidRPr="004C7D11">
        <w:rPr>
          <w:rFonts w:ascii="Times New Roman" w:hAnsi="Times New Roman"/>
          <w:sz w:val="26"/>
        </w:rPr>
        <w:t xml:space="preserve"> </w:t>
      </w:r>
      <w:proofErr w:type="spellStart"/>
      <w:r w:rsidRPr="004C7D11">
        <w:rPr>
          <w:rFonts w:ascii="Times New Roman" w:hAnsi="Times New Roman"/>
          <w:sz w:val="26"/>
        </w:rPr>
        <w:t>культурно-досуговый</w:t>
      </w:r>
      <w:proofErr w:type="spellEnd"/>
      <w:r w:rsidRPr="004C7D11">
        <w:rPr>
          <w:rFonts w:ascii="Times New Roman" w:hAnsi="Times New Roman"/>
          <w:sz w:val="26"/>
        </w:rPr>
        <w:t xml:space="preserve"> центр»</w:t>
      </w:r>
      <w:r>
        <w:rPr>
          <w:rFonts w:ascii="Times New Roman" w:hAnsi="Times New Roman"/>
          <w:sz w:val="26"/>
        </w:rPr>
        <w:t xml:space="preserve"> (включает в себя 19 учреждений </w:t>
      </w:r>
      <w:proofErr w:type="spellStart"/>
      <w:r>
        <w:rPr>
          <w:rFonts w:ascii="Times New Roman" w:hAnsi="Times New Roman"/>
          <w:sz w:val="26"/>
        </w:rPr>
        <w:t>культурно-досугового</w:t>
      </w:r>
      <w:proofErr w:type="spellEnd"/>
      <w:r>
        <w:rPr>
          <w:rFonts w:ascii="Times New Roman" w:hAnsi="Times New Roman"/>
          <w:sz w:val="26"/>
        </w:rPr>
        <w:t xml:space="preserve"> типа)</w:t>
      </w:r>
      <w:r w:rsidRPr="004C7D11">
        <w:rPr>
          <w:rFonts w:ascii="Times New Roman" w:hAnsi="Times New Roman"/>
          <w:sz w:val="26"/>
        </w:rPr>
        <w:t>, МКУ «</w:t>
      </w:r>
      <w:proofErr w:type="spellStart"/>
      <w:r w:rsidRPr="004C7D11">
        <w:rPr>
          <w:rFonts w:ascii="Times New Roman" w:hAnsi="Times New Roman"/>
          <w:sz w:val="26"/>
        </w:rPr>
        <w:t>Межпоселенческая</w:t>
      </w:r>
      <w:proofErr w:type="spellEnd"/>
      <w:r w:rsidRPr="004C7D11">
        <w:rPr>
          <w:rFonts w:ascii="Times New Roman" w:hAnsi="Times New Roman"/>
          <w:sz w:val="26"/>
        </w:rPr>
        <w:t xml:space="preserve"> центральная библиотека </w:t>
      </w:r>
      <w:proofErr w:type="spellStart"/>
      <w:r w:rsidRPr="004C7D11">
        <w:rPr>
          <w:rFonts w:ascii="Times New Roman" w:hAnsi="Times New Roman"/>
          <w:sz w:val="26"/>
        </w:rPr>
        <w:t>Западнодвинского</w:t>
      </w:r>
      <w:proofErr w:type="spellEnd"/>
      <w:r w:rsidRPr="004C7D11">
        <w:rPr>
          <w:rFonts w:ascii="Times New Roman" w:hAnsi="Times New Roman"/>
          <w:sz w:val="26"/>
        </w:rPr>
        <w:t xml:space="preserve"> района»</w:t>
      </w:r>
      <w:r>
        <w:rPr>
          <w:rFonts w:ascii="Times New Roman" w:hAnsi="Times New Roman"/>
          <w:sz w:val="26"/>
        </w:rPr>
        <w:t xml:space="preserve"> (9 библиотек и в семи населенных пунктах  организованы передвижные библиотеки), </w:t>
      </w:r>
      <w:r w:rsidRPr="004C7D11">
        <w:rPr>
          <w:rFonts w:ascii="Times New Roman" w:hAnsi="Times New Roman"/>
          <w:sz w:val="26"/>
        </w:rPr>
        <w:t xml:space="preserve"> МБОУ  Дополнительного образования  «</w:t>
      </w:r>
      <w:proofErr w:type="spellStart"/>
      <w:r w:rsidRPr="004C7D11">
        <w:rPr>
          <w:rFonts w:ascii="Times New Roman" w:hAnsi="Times New Roman"/>
          <w:sz w:val="26"/>
        </w:rPr>
        <w:t>Западнодвинская</w:t>
      </w:r>
      <w:proofErr w:type="spellEnd"/>
      <w:r w:rsidRPr="004C7D11">
        <w:rPr>
          <w:rFonts w:ascii="Times New Roman" w:hAnsi="Times New Roman"/>
          <w:sz w:val="26"/>
        </w:rPr>
        <w:t xml:space="preserve"> детская школа искусств».</w:t>
      </w:r>
    </w:p>
    <w:p w:rsidR="00FE61F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C54D8C">
        <w:rPr>
          <w:rFonts w:ascii="Times New Roman" w:hAnsi="Times New Roman"/>
          <w:sz w:val="26"/>
        </w:rPr>
        <w:t xml:space="preserve">Важным направлением деятельности в сфере культуры является повышение  культурного имиджа  района, увеличение числа проводимых культурно-массовых мероприятий одновременно с повышением качества их подготовки и художественной ценности. </w:t>
      </w:r>
    </w:p>
    <w:p w:rsidR="00FE61F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организации досуга населения района систематически</w:t>
      </w:r>
      <w:r w:rsidRPr="00C75E7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проводятся различного рода массовые мероприятия: концерты, конкурсы, новогодние представления. Работники районного Дома культуры выезжают с гастрольными концертами в поселения района, принимают активное участие в межмуниципальных и областных конкурсах и концертах.</w:t>
      </w:r>
    </w:p>
    <w:p w:rsidR="00FE61F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В начале 2018 года в районе было создано </w:t>
      </w:r>
      <w:proofErr w:type="spellStart"/>
      <w:r>
        <w:rPr>
          <w:rFonts w:ascii="Times New Roman" w:hAnsi="Times New Roman"/>
          <w:sz w:val="26"/>
        </w:rPr>
        <w:t>Западнодвинское</w:t>
      </w:r>
      <w:proofErr w:type="spellEnd"/>
      <w:r>
        <w:rPr>
          <w:rFonts w:ascii="Times New Roman" w:hAnsi="Times New Roman"/>
          <w:sz w:val="26"/>
        </w:rPr>
        <w:t xml:space="preserve"> местное отделение Российского военно-исторического общества под председательством Евгения Алексеевича </w:t>
      </w:r>
      <w:proofErr w:type="spellStart"/>
      <w:r>
        <w:rPr>
          <w:rFonts w:ascii="Times New Roman" w:hAnsi="Times New Roman"/>
          <w:sz w:val="26"/>
        </w:rPr>
        <w:t>Коновальцева</w:t>
      </w:r>
      <w:proofErr w:type="spellEnd"/>
      <w:r>
        <w:rPr>
          <w:rFonts w:ascii="Times New Roman" w:hAnsi="Times New Roman"/>
          <w:sz w:val="26"/>
        </w:rPr>
        <w:t xml:space="preserve"> – методиста историко-краеведческого музея. Задачей членов общества стал сбор и систематизация военно-исторических материалов, что позволит воссоздать наиболее полную и достоверную картину героических действий наших отважных воинов на территории </w:t>
      </w:r>
      <w:proofErr w:type="spellStart"/>
      <w:r>
        <w:rPr>
          <w:rFonts w:ascii="Times New Roman" w:hAnsi="Times New Roman"/>
          <w:sz w:val="26"/>
        </w:rPr>
        <w:t>Западнодвинского</w:t>
      </w:r>
      <w:proofErr w:type="spellEnd"/>
      <w:r>
        <w:rPr>
          <w:rFonts w:ascii="Times New Roman" w:hAnsi="Times New Roman"/>
          <w:sz w:val="26"/>
        </w:rPr>
        <w:t xml:space="preserve"> района в период великой отечественной войны.</w:t>
      </w:r>
    </w:p>
    <w:p w:rsidR="00FE61F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  <w:r w:rsidRPr="00FE40A5">
        <w:rPr>
          <w:rFonts w:ascii="Times New Roman" w:hAnsi="Times New Roman"/>
          <w:sz w:val="26"/>
          <w:szCs w:val="28"/>
        </w:rPr>
        <w:t xml:space="preserve">Система </w:t>
      </w:r>
      <w:r w:rsidRPr="00FE40A5">
        <w:rPr>
          <w:rFonts w:ascii="Times New Roman" w:hAnsi="Times New Roman"/>
          <w:b/>
          <w:i/>
          <w:sz w:val="26"/>
          <w:szCs w:val="28"/>
        </w:rPr>
        <w:t>физической культуры и спорта</w:t>
      </w:r>
      <w:r w:rsidRPr="00FE40A5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FE40A5">
        <w:rPr>
          <w:rFonts w:ascii="Times New Roman" w:hAnsi="Times New Roman"/>
          <w:sz w:val="26"/>
          <w:szCs w:val="28"/>
        </w:rPr>
        <w:t>Западнодвинского</w:t>
      </w:r>
      <w:proofErr w:type="spellEnd"/>
      <w:r w:rsidRPr="00FE40A5">
        <w:rPr>
          <w:rFonts w:ascii="Times New Roman" w:hAnsi="Times New Roman"/>
          <w:sz w:val="26"/>
          <w:szCs w:val="28"/>
        </w:rPr>
        <w:t xml:space="preserve"> района представляет собой совокупность учреждений, объектов соответствующего профиля.</w:t>
      </w:r>
    </w:p>
    <w:p w:rsidR="00FE61F1" w:rsidRDefault="00FE61F1" w:rsidP="00FE61F1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</w:rPr>
        <w:t xml:space="preserve">В районе есть все условия для занятия физической культурой и спортом: это зимний каток, </w:t>
      </w:r>
      <w:proofErr w:type="spellStart"/>
      <w:r>
        <w:rPr>
          <w:rFonts w:ascii="Times New Roman" w:hAnsi="Times New Roman"/>
          <w:sz w:val="26"/>
          <w:szCs w:val="28"/>
        </w:rPr>
        <w:t>сноутюбинг</w:t>
      </w:r>
      <w:proofErr w:type="spellEnd"/>
      <w:r>
        <w:rPr>
          <w:rFonts w:ascii="Times New Roman" w:hAnsi="Times New Roman"/>
          <w:sz w:val="26"/>
          <w:szCs w:val="28"/>
        </w:rPr>
        <w:t>, освещенная лыжная трасса, 7 спортивных универсальных площадок, стадион, физкультурно-оздоровительный комплекс, фитнес – центр «</w:t>
      </w:r>
      <w:proofErr w:type="spellStart"/>
      <w:r>
        <w:rPr>
          <w:rFonts w:ascii="Times New Roman" w:hAnsi="Times New Roman"/>
          <w:sz w:val="26"/>
          <w:szCs w:val="28"/>
        </w:rPr>
        <w:t>Марк-Аврелий</w:t>
      </w:r>
      <w:proofErr w:type="spellEnd"/>
      <w:r>
        <w:rPr>
          <w:rFonts w:ascii="Times New Roman" w:hAnsi="Times New Roman"/>
          <w:sz w:val="26"/>
          <w:szCs w:val="28"/>
        </w:rPr>
        <w:t>».</w:t>
      </w:r>
    </w:p>
    <w:p w:rsidR="00FE61F1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730436">
        <w:rPr>
          <w:rFonts w:ascii="Times New Roman" w:eastAsia="TimesNewRomanPSMT" w:hAnsi="Times New Roman" w:cs="Times New Roman"/>
          <w:sz w:val="28"/>
          <w:szCs w:val="28"/>
        </w:rPr>
        <w:t xml:space="preserve">          </w:t>
      </w:r>
      <w:r w:rsidRPr="00730436">
        <w:rPr>
          <w:rFonts w:ascii="Times New Roman" w:eastAsia="TimesNewRomanPSMT" w:hAnsi="Times New Roman" w:cs="Times New Roman"/>
          <w:sz w:val="26"/>
          <w:szCs w:val="28"/>
        </w:rPr>
        <w:t>С 1 января</w:t>
      </w:r>
      <w:r>
        <w:rPr>
          <w:rFonts w:ascii="Times New Roman" w:eastAsia="TimesNewRomanPSMT" w:hAnsi="Times New Roman" w:cs="Times New Roman"/>
          <w:sz w:val="26"/>
          <w:szCs w:val="28"/>
        </w:rPr>
        <w:t xml:space="preserve"> 2016 года в 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Западнодвинском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 xml:space="preserve"> районе проводятся мероприятия по сдаче нормативов «Готов к труду и обороне». В 2018 году нормы ГТО сдавали 242 человека (в 2017 году – 477 человек), из них: 42 – получили золото, 82 – серебро, 46 - бронзу.</w:t>
      </w:r>
    </w:p>
    <w:p w:rsidR="00FE61F1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 xml:space="preserve">            </w:t>
      </w:r>
      <w:proofErr w:type="gramStart"/>
      <w:r>
        <w:rPr>
          <w:rFonts w:ascii="Times New Roman" w:eastAsia="TimesNewRomanPSMT" w:hAnsi="Times New Roman" w:cs="Times New Roman"/>
          <w:sz w:val="26"/>
          <w:szCs w:val="28"/>
        </w:rPr>
        <w:t>Согласно</w:t>
      </w:r>
      <w:proofErr w:type="gramEnd"/>
      <w:r>
        <w:rPr>
          <w:rFonts w:ascii="Times New Roman" w:eastAsia="TimesNewRomanPSMT" w:hAnsi="Times New Roman" w:cs="Times New Roman"/>
          <w:sz w:val="26"/>
          <w:szCs w:val="28"/>
        </w:rPr>
        <w:t>, утвержденного плана в районе проводятся различные спортивные мероприятия: туристические слеты, лыжные марафоны, спартакиады, соревнования по волейболу и другим видам спорта.</w:t>
      </w:r>
    </w:p>
    <w:p w:rsidR="00FE61F1" w:rsidRPr="00730436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 xml:space="preserve">            Ежегодно спортсмены нашего района принимают участие в чемпионатах не только Тверской области, но и за ее пределами, проходят подготовку в школах олимпийского резерва и занимают призовые места. И в этом, району, есть, кем гордиться: 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Крупченко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 xml:space="preserve"> Дмитрий, 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Чернецова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 xml:space="preserve"> Алена, Головлева Вероника, Козлова Анастасия, </w:t>
      </w:r>
      <w:proofErr w:type="spellStart"/>
      <w:r>
        <w:rPr>
          <w:rFonts w:ascii="Times New Roman" w:eastAsia="TimesNewRomanPSMT" w:hAnsi="Times New Roman" w:cs="Times New Roman"/>
          <w:sz w:val="26"/>
          <w:szCs w:val="28"/>
        </w:rPr>
        <w:t>Торнуев</w:t>
      </w:r>
      <w:proofErr w:type="spellEnd"/>
      <w:r>
        <w:rPr>
          <w:rFonts w:ascii="Times New Roman" w:eastAsia="TimesNewRomanPSMT" w:hAnsi="Times New Roman" w:cs="Times New Roman"/>
          <w:sz w:val="26"/>
          <w:szCs w:val="28"/>
        </w:rPr>
        <w:t xml:space="preserve"> Иван.</w:t>
      </w:r>
    </w:p>
    <w:p w:rsidR="00FE61F1" w:rsidRPr="00C75E72" w:rsidRDefault="00FE61F1" w:rsidP="00FE61F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5E72">
        <w:rPr>
          <w:rFonts w:ascii="Times New Roman" w:hAnsi="Times New Roman" w:cs="Times New Roman"/>
          <w:sz w:val="26"/>
          <w:szCs w:val="28"/>
        </w:rPr>
        <w:t xml:space="preserve">На территории </w:t>
      </w:r>
      <w:proofErr w:type="spellStart"/>
      <w:r w:rsidRPr="00C75E72">
        <w:rPr>
          <w:rFonts w:ascii="Times New Roman" w:hAnsi="Times New Roman" w:cs="Times New Roman"/>
          <w:sz w:val="26"/>
          <w:szCs w:val="28"/>
        </w:rPr>
        <w:t>Западнодвинского</w:t>
      </w:r>
      <w:proofErr w:type="spellEnd"/>
      <w:r w:rsidRPr="00C75E72">
        <w:rPr>
          <w:rFonts w:ascii="Times New Roman" w:hAnsi="Times New Roman" w:cs="Times New Roman"/>
          <w:sz w:val="26"/>
          <w:szCs w:val="28"/>
        </w:rPr>
        <w:t xml:space="preserve"> района есть все условия для развития таких видов </w:t>
      </w:r>
      <w:r w:rsidRPr="00C75E72">
        <w:rPr>
          <w:rFonts w:ascii="Times New Roman" w:hAnsi="Times New Roman" w:cs="Times New Roman"/>
          <w:b/>
          <w:i/>
          <w:sz w:val="26"/>
          <w:szCs w:val="28"/>
        </w:rPr>
        <w:t>туризма</w:t>
      </w:r>
      <w:r w:rsidRPr="00C75E72">
        <w:rPr>
          <w:rFonts w:ascii="Times New Roman" w:hAnsi="Times New Roman" w:cs="Times New Roman"/>
          <w:sz w:val="26"/>
          <w:szCs w:val="28"/>
        </w:rPr>
        <w:t xml:space="preserve"> как: спортивно-оздоровительный, охотничий, </w:t>
      </w:r>
      <w:proofErr w:type="spellStart"/>
      <w:r w:rsidRPr="00C75E72">
        <w:rPr>
          <w:rFonts w:ascii="Times New Roman" w:hAnsi="Times New Roman" w:cs="Times New Roman"/>
          <w:sz w:val="26"/>
          <w:szCs w:val="28"/>
        </w:rPr>
        <w:t>экотуризм</w:t>
      </w:r>
      <w:proofErr w:type="spellEnd"/>
      <w:r w:rsidRPr="00C75E72">
        <w:rPr>
          <w:rFonts w:ascii="Times New Roman" w:hAnsi="Times New Roman" w:cs="Times New Roman"/>
          <w:sz w:val="26"/>
          <w:szCs w:val="28"/>
        </w:rPr>
        <w:t>, самостоятельный и др. Любой уголок нашего края может стать  местом прекрасного отдыха и незабываемых впечатлений.</w:t>
      </w:r>
    </w:p>
    <w:p w:rsidR="00FE61F1" w:rsidRPr="00C75E72" w:rsidRDefault="00FE61F1" w:rsidP="00FE61F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C75E72">
        <w:rPr>
          <w:rFonts w:ascii="Times New Roman" w:hAnsi="Times New Roman" w:cs="Times New Roman"/>
          <w:sz w:val="26"/>
          <w:szCs w:val="28"/>
        </w:rPr>
        <w:t>В настоящее время в районе имеются  две гостиницы, для разме</w:t>
      </w:r>
      <w:r>
        <w:rPr>
          <w:rFonts w:ascii="Times New Roman" w:hAnsi="Times New Roman" w:cs="Times New Roman"/>
          <w:sz w:val="26"/>
          <w:szCs w:val="28"/>
        </w:rPr>
        <w:t>щения туристов и гостей района, одна из которых построена и введена в эксплуатацию в 2018 году 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6"/>
          <w:szCs w:val="28"/>
        </w:rPr>
        <w:t>Барино</w:t>
      </w:r>
      <w:proofErr w:type="spellEnd"/>
      <w:r>
        <w:rPr>
          <w:rFonts w:ascii="Times New Roman" w:hAnsi="Times New Roman" w:cs="Times New Roman"/>
          <w:sz w:val="26"/>
          <w:szCs w:val="28"/>
        </w:rPr>
        <w:t>»,</w:t>
      </w:r>
      <w:r w:rsidRPr="00C75E72">
        <w:rPr>
          <w:rFonts w:ascii="Times New Roman" w:hAnsi="Times New Roman" w:cs="Times New Roman"/>
          <w:sz w:val="26"/>
          <w:szCs w:val="28"/>
        </w:rPr>
        <w:t xml:space="preserve"> 7 охотничьих </w:t>
      </w:r>
      <w:r>
        <w:rPr>
          <w:rFonts w:ascii="Times New Roman" w:hAnsi="Times New Roman" w:cs="Times New Roman"/>
          <w:sz w:val="26"/>
          <w:szCs w:val="28"/>
        </w:rPr>
        <w:t>хозяйств</w:t>
      </w:r>
      <w:r w:rsidRPr="00C75E72">
        <w:rPr>
          <w:rFonts w:ascii="Times New Roman" w:hAnsi="Times New Roman" w:cs="Times New Roman"/>
          <w:sz w:val="26"/>
          <w:szCs w:val="28"/>
        </w:rPr>
        <w:t xml:space="preserve">. Материальная база большинства из них соответствует современным требованиям, предъявляемым к приему и размещению туристов и отдыхающих. </w:t>
      </w:r>
    </w:p>
    <w:p w:rsidR="00FE61F1" w:rsidRPr="00C75E72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П</w:t>
      </w:r>
      <w:r w:rsidRPr="00C75E72">
        <w:rPr>
          <w:rFonts w:ascii="Times New Roman" w:hAnsi="Times New Roman" w:cs="Times New Roman"/>
          <w:sz w:val="26"/>
          <w:szCs w:val="28"/>
        </w:rPr>
        <w:t>рекрасное место для семейного отдыха, любителей корпоративных развлечений, коллективных праздников, свадеб</w:t>
      </w:r>
      <w:r>
        <w:rPr>
          <w:rFonts w:ascii="Times New Roman" w:hAnsi="Times New Roman" w:cs="Times New Roman"/>
          <w:sz w:val="26"/>
          <w:szCs w:val="28"/>
        </w:rPr>
        <w:t xml:space="preserve"> и вечеринок - т</w:t>
      </w:r>
      <w:r w:rsidRPr="00C75E72">
        <w:rPr>
          <w:rFonts w:ascii="Times New Roman" w:hAnsi="Times New Roman" w:cs="Times New Roman"/>
          <w:sz w:val="26"/>
          <w:szCs w:val="28"/>
        </w:rPr>
        <w:t>рехзвездочный Парк - Отель «</w:t>
      </w:r>
      <w:proofErr w:type="spellStart"/>
      <w:r w:rsidRPr="00C75E72">
        <w:rPr>
          <w:rFonts w:ascii="Times New Roman" w:hAnsi="Times New Roman" w:cs="Times New Roman"/>
          <w:sz w:val="26"/>
          <w:szCs w:val="28"/>
        </w:rPr>
        <w:t>Дербовеж</w:t>
      </w:r>
      <w:proofErr w:type="spellEnd"/>
      <w:r w:rsidRPr="00C75E72">
        <w:rPr>
          <w:rFonts w:ascii="Times New Roman" w:hAnsi="Times New Roman" w:cs="Times New Roman"/>
          <w:sz w:val="26"/>
          <w:szCs w:val="28"/>
        </w:rPr>
        <w:t>»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FE61F1" w:rsidRPr="00A752FD" w:rsidRDefault="00FE61F1" w:rsidP="00FE61F1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D3920">
        <w:rPr>
          <w:rFonts w:ascii="Times New Roman" w:hAnsi="Times New Roman"/>
          <w:b/>
          <w:i/>
          <w:sz w:val="26"/>
          <w:szCs w:val="26"/>
        </w:rPr>
        <w:t>Социальная политика</w:t>
      </w:r>
      <w:r w:rsidRPr="00A752FD">
        <w:rPr>
          <w:rFonts w:ascii="Times New Roman" w:hAnsi="Times New Roman"/>
          <w:sz w:val="26"/>
          <w:szCs w:val="26"/>
        </w:rPr>
        <w:t xml:space="preserve"> была направлена на создание целостной системы оказания государственной социальной помощи населению района на принципах </w:t>
      </w:r>
      <w:proofErr w:type="spellStart"/>
      <w:r w:rsidRPr="00A752FD">
        <w:rPr>
          <w:rFonts w:ascii="Times New Roman" w:hAnsi="Times New Roman"/>
          <w:sz w:val="26"/>
          <w:szCs w:val="26"/>
        </w:rPr>
        <w:t>адресности</w:t>
      </w:r>
      <w:proofErr w:type="spellEnd"/>
      <w:r w:rsidRPr="00A752FD">
        <w:rPr>
          <w:rFonts w:ascii="Times New Roman" w:hAnsi="Times New Roman"/>
          <w:sz w:val="26"/>
          <w:szCs w:val="26"/>
        </w:rPr>
        <w:t>, доступности и дифференцированного подхода к определению форм и видов помощи.</w:t>
      </w:r>
    </w:p>
    <w:p w:rsidR="00FE61F1" w:rsidRPr="00A752FD" w:rsidRDefault="00FE61F1" w:rsidP="00FE61F1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2018 году п</w:t>
      </w:r>
      <w:r w:rsidRPr="00A752FD">
        <w:rPr>
          <w:rFonts w:ascii="Times New Roman" w:hAnsi="Times New Roman"/>
          <w:sz w:val="26"/>
          <w:szCs w:val="26"/>
        </w:rPr>
        <w:t>родолжа</w:t>
      </w:r>
      <w:r>
        <w:rPr>
          <w:rFonts w:ascii="Times New Roman" w:hAnsi="Times New Roman"/>
          <w:sz w:val="26"/>
          <w:szCs w:val="26"/>
        </w:rPr>
        <w:t>ли свою</w:t>
      </w:r>
      <w:r w:rsidRPr="00A752FD">
        <w:rPr>
          <w:rFonts w:ascii="Times New Roman" w:hAnsi="Times New Roman"/>
          <w:sz w:val="26"/>
          <w:szCs w:val="26"/>
        </w:rPr>
        <w:t xml:space="preserve"> работу</w:t>
      </w:r>
      <w:r>
        <w:rPr>
          <w:rFonts w:ascii="Times New Roman" w:hAnsi="Times New Roman"/>
          <w:sz w:val="26"/>
          <w:szCs w:val="26"/>
        </w:rPr>
        <w:t>: комплексный центр социального обслуживания населения,</w:t>
      </w:r>
      <w:r w:rsidRPr="00A752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стационарное отделение для престарелых  и инвалидов</w:t>
      </w:r>
      <w:r w:rsidRPr="00A752FD">
        <w:rPr>
          <w:rFonts w:ascii="Times New Roman" w:hAnsi="Times New Roman"/>
          <w:sz w:val="26"/>
          <w:szCs w:val="26"/>
        </w:rPr>
        <w:t xml:space="preserve"> в поселке Старая Торопа, </w:t>
      </w:r>
      <w:r>
        <w:rPr>
          <w:rFonts w:ascii="Times New Roman" w:hAnsi="Times New Roman"/>
          <w:sz w:val="26"/>
          <w:szCs w:val="26"/>
        </w:rPr>
        <w:t>социально- реабилитационный центр</w:t>
      </w:r>
      <w:r w:rsidRPr="00A752FD">
        <w:rPr>
          <w:rFonts w:ascii="Times New Roman" w:hAnsi="Times New Roman"/>
          <w:sz w:val="26"/>
          <w:szCs w:val="26"/>
        </w:rPr>
        <w:t xml:space="preserve"> для </w:t>
      </w:r>
      <w:r>
        <w:rPr>
          <w:rFonts w:ascii="Times New Roman" w:hAnsi="Times New Roman"/>
          <w:sz w:val="26"/>
          <w:szCs w:val="26"/>
        </w:rPr>
        <w:t>несовершеннолетних.</w:t>
      </w:r>
      <w:r w:rsidRPr="00A752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Все запланированные социальные обязательства, вышеназванными учреждениями, были выполнены.</w:t>
      </w:r>
    </w:p>
    <w:p w:rsidR="00FE61F1" w:rsidRDefault="00FE61F1" w:rsidP="00FE61F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536BC6">
        <w:rPr>
          <w:rFonts w:ascii="Times New Roman" w:eastAsia="TimesNewRomanPSMT" w:hAnsi="Times New Roman" w:cs="Times New Roman"/>
          <w:sz w:val="26"/>
          <w:szCs w:val="28"/>
        </w:rPr>
        <w:t xml:space="preserve">         </w:t>
      </w:r>
    </w:p>
    <w:p w:rsidR="00C42131" w:rsidRPr="00C42131" w:rsidRDefault="00C42131" w:rsidP="00C4213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proofErr w:type="gramStart"/>
      <w:r w:rsidRPr="00C42131">
        <w:rPr>
          <w:rFonts w:ascii="Times New Roman" w:eastAsia="TimesNewRomanPSMT" w:hAnsi="Times New Roman" w:cs="Times New Roman"/>
          <w:sz w:val="26"/>
          <w:szCs w:val="28"/>
        </w:rPr>
        <w:t xml:space="preserve">Подводя итоги  социально-экономического развития </w:t>
      </w:r>
      <w:proofErr w:type="spellStart"/>
      <w:r w:rsidRPr="00C42131">
        <w:rPr>
          <w:rFonts w:ascii="Times New Roman" w:eastAsia="TimesNewRomanPSMT" w:hAnsi="Times New Roman" w:cs="Times New Roman"/>
          <w:sz w:val="26"/>
          <w:szCs w:val="28"/>
        </w:rPr>
        <w:t>Западнодвинского</w:t>
      </w:r>
      <w:proofErr w:type="spellEnd"/>
      <w:r w:rsidRPr="00C42131">
        <w:rPr>
          <w:rFonts w:ascii="Times New Roman" w:eastAsia="TimesNewRomanPSMT" w:hAnsi="Times New Roman" w:cs="Times New Roman"/>
          <w:sz w:val="26"/>
          <w:szCs w:val="28"/>
        </w:rPr>
        <w:t xml:space="preserve"> района за 2018 год, определились и новые задачи на текущий 2019 и последующие года – это выполнение доведенных до муниципалитета показателей региональных проектов Тверской области, обеспечивающих достижение показателей национальных проектов Российской Федерации.</w:t>
      </w:r>
      <w:proofErr w:type="gramEnd"/>
    </w:p>
    <w:p w:rsidR="00C42131" w:rsidRPr="00C42131" w:rsidRDefault="00C42131" w:rsidP="00CB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8"/>
        </w:rPr>
      </w:pPr>
    </w:p>
    <w:p w:rsidR="00C42131" w:rsidRDefault="00C42131" w:rsidP="00CB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8"/>
        </w:rPr>
      </w:pPr>
    </w:p>
    <w:p w:rsidR="00C42131" w:rsidRDefault="00C42131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p w:rsidR="00A10234" w:rsidRDefault="00A10234" w:rsidP="00CB583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</w:p>
    <w:sectPr w:rsidR="00A10234" w:rsidSect="004F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839"/>
    <w:rsid w:val="000062E3"/>
    <w:rsid w:val="000C5B55"/>
    <w:rsid w:val="000C64CC"/>
    <w:rsid w:val="00107692"/>
    <w:rsid w:val="00111285"/>
    <w:rsid w:val="00112CF0"/>
    <w:rsid w:val="001277E2"/>
    <w:rsid w:val="00140778"/>
    <w:rsid w:val="00161586"/>
    <w:rsid w:val="001702E4"/>
    <w:rsid w:val="0018141C"/>
    <w:rsid w:val="001918F2"/>
    <w:rsid w:val="001C4D34"/>
    <w:rsid w:val="0020650A"/>
    <w:rsid w:val="0021450B"/>
    <w:rsid w:val="00221582"/>
    <w:rsid w:val="00277F09"/>
    <w:rsid w:val="002D0AF1"/>
    <w:rsid w:val="00363392"/>
    <w:rsid w:val="00367317"/>
    <w:rsid w:val="0040085E"/>
    <w:rsid w:val="00433AB1"/>
    <w:rsid w:val="00434EA2"/>
    <w:rsid w:val="00455DAF"/>
    <w:rsid w:val="00460BF8"/>
    <w:rsid w:val="00470CC5"/>
    <w:rsid w:val="004D21B4"/>
    <w:rsid w:val="004F111A"/>
    <w:rsid w:val="00501363"/>
    <w:rsid w:val="005546DD"/>
    <w:rsid w:val="0058300A"/>
    <w:rsid w:val="005E1DF7"/>
    <w:rsid w:val="00607F73"/>
    <w:rsid w:val="006211BC"/>
    <w:rsid w:val="0064232B"/>
    <w:rsid w:val="00673923"/>
    <w:rsid w:val="0067581F"/>
    <w:rsid w:val="006C67D4"/>
    <w:rsid w:val="006D6669"/>
    <w:rsid w:val="006E575C"/>
    <w:rsid w:val="006F3C45"/>
    <w:rsid w:val="007429C8"/>
    <w:rsid w:val="00755D46"/>
    <w:rsid w:val="007C28AB"/>
    <w:rsid w:val="007E190C"/>
    <w:rsid w:val="007E7162"/>
    <w:rsid w:val="008039CA"/>
    <w:rsid w:val="008127C6"/>
    <w:rsid w:val="00837DA4"/>
    <w:rsid w:val="00850ECB"/>
    <w:rsid w:val="00896628"/>
    <w:rsid w:val="008B1EF1"/>
    <w:rsid w:val="008D7A7F"/>
    <w:rsid w:val="0090234F"/>
    <w:rsid w:val="009074D2"/>
    <w:rsid w:val="00917348"/>
    <w:rsid w:val="00936B57"/>
    <w:rsid w:val="0094771B"/>
    <w:rsid w:val="009720A3"/>
    <w:rsid w:val="00987E00"/>
    <w:rsid w:val="00997EDF"/>
    <w:rsid w:val="009D22FA"/>
    <w:rsid w:val="009D502A"/>
    <w:rsid w:val="009E55CD"/>
    <w:rsid w:val="009F014E"/>
    <w:rsid w:val="00A0057E"/>
    <w:rsid w:val="00A1007B"/>
    <w:rsid w:val="00A10234"/>
    <w:rsid w:val="00A17B6A"/>
    <w:rsid w:val="00A64E02"/>
    <w:rsid w:val="00A91805"/>
    <w:rsid w:val="00AB069A"/>
    <w:rsid w:val="00AC1342"/>
    <w:rsid w:val="00AC31FE"/>
    <w:rsid w:val="00AD65F4"/>
    <w:rsid w:val="00AE68B7"/>
    <w:rsid w:val="00AF3437"/>
    <w:rsid w:val="00AF38B1"/>
    <w:rsid w:val="00AF418C"/>
    <w:rsid w:val="00B01229"/>
    <w:rsid w:val="00B04313"/>
    <w:rsid w:val="00B151AA"/>
    <w:rsid w:val="00B21FE2"/>
    <w:rsid w:val="00B57227"/>
    <w:rsid w:val="00B82B28"/>
    <w:rsid w:val="00BE59CD"/>
    <w:rsid w:val="00BF5CB7"/>
    <w:rsid w:val="00C03B5A"/>
    <w:rsid w:val="00C3439F"/>
    <w:rsid w:val="00C42131"/>
    <w:rsid w:val="00C620D4"/>
    <w:rsid w:val="00CB5839"/>
    <w:rsid w:val="00CB6261"/>
    <w:rsid w:val="00CD068E"/>
    <w:rsid w:val="00D01DE2"/>
    <w:rsid w:val="00D10872"/>
    <w:rsid w:val="00D43FA4"/>
    <w:rsid w:val="00D50BA9"/>
    <w:rsid w:val="00D64860"/>
    <w:rsid w:val="00D87580"/>
    <w:rsid w:val="00DD27B6"/>
    <w:rsid w:val="00DE3ABE"/>
    <w:rsid w:val="00E114F0"/>
    <w:rsid w:val="00E5274E"/>
    <w:rsid w:val="00E54170"/>
    <w:rsid w:val="00E61434"/>
    <w:rsid w:val="00E93DB3"/>
    <w:rsid w:val="00EB0AE5"/>
    <w:rsid w:val="00EC218E"/>
    <w:rsid w:val="00EE7DC7"/>
    <w:rsid w:val="00F0084A"/>
    <w:rsid w:val="00F0690A"/>
    <w:rsid w:val="00F57E44"/>
    <w:rsid w:val="00F603A7"/>
    <w:rsid w:val="00FC1545"/>
    <w:rsid w:val="00FE61F1"/>
    <w:rsid w:val="00FF5AC1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C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E61F1"/>
    <w:pPr>
      <w:spacing w:after="0" w:line="240" w:lineRule="auto"/>
      <w:ind w:left="-228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E61F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E61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5241</Words>
  <Characters>29875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30</cp:revision>
  <cp:lastPrinted>2019-04-01T06:10:00Z</cp:lastPrinted>
  <dcterms:created xsi:type="dcterms:W3CDTF">2019-01-22T09:10:00Z</dcterms:created>
  <dcterms:modified xsi:type="dcterms:W3CDTF">2019-09-27T06:11:00Z</dcterms:modified>
</cp:coreProperties>
</file>