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B9" w:rsidRPr="008D35B9" w:rsidRDefault="008D35B9" w:rsidP="008D3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Западнодвинского района Тверской области предлагает к продаже: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Свободное административное здание (здание школы)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Описание здания 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 xml:space="preserve">Объект расположен в д. Васьково, </w:t>
      </w:r>
      <w:proofErr w:type="spellStart"/>
      <w:r w:rsidRPr="008D35B9">
        <w:rPr>
          <w:rFonts w:ascii="Times New Roman" w:eastAsia="Times New Roman" w:hAnsi="Times New Roman" w:cs="Times New Roman"/>
          <w:sz w:val="24"/>
          <w:szCs w:val="24"/>
        </w:rPr>
        <w:t>Ильинское</w:t>
      </w:r>
      <w:proofErr w:type="spellEnd"/>
      <w:r w:rsidRPr="008D35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Западнодвинского района Тверской области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Год постройки: 1997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Здание не заложено, не продано, под арестом не состоит, предметом исковых требований не является и никакими правами третьих лиц не обременено.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Здание представляет собой 1 этажное сооружение,  общей площадью  187,1  кв.м.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Фундамент: бутовый ленточный.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 Несущие конструкции – бревенчатые, обшитые досками;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 xml:space="preserve"> Перекрытие – </w:t>
      </w:r>
      <w:proofErr w:type="gramStart"/>
      <w:r w:rsidRPr="008D35B9">
        <w:rPr>
          <w:rFonts w:ascii="Times New Roman" w:eastAsia="Times New Roman" w:hAnsi="Times New Roman" w:cs="Times New Roman"/>
          <w:sz w:val="24"/>
          <w:szCs w:val="24"/>
        </w:rPr>
        <w:t>деревянные</w:t>
      </w:r>
      <w:proofErr w:type="gramEnd"/>
      <w:r w:rsidRPr="008D35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 Кровля:  шиферная по деревянным стропилам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 Коммуникации: отопление - печное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 Здание расположено на земельном участке площадью 1,3 га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Сведения о транспортной инфраструктуре 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Автомобильное сообщение 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8D35B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D35B9">
        <w:rPr>
          <w:rFonts w:ascii="Times New Roman" w:eastAsia="Times New Roman" w:hAnsi="Times New Roman" w:cs="Times New Roman"/>
          <w:sz w:val="24"/>
          <w:szCs w:val="24"/>
        </w:rPr>
        <w:t>. Москвы – 460 км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8D35B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D35B9">
        <w:rPr>
          <w:rFonts w:ascii="Times New Roman" w:eastAsia="Times New Roman" w:hAnsi="Times New Roman" w:cs="Times New Roman"/>
          <w:sz w:val="24"/>
          <w:szCs w:val="24"/>
        </w:rPr>
        <w:t>. Санкт-Петербурга – 690 км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8D35B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D35B9">
        <w:rPr>
          <w:rFonts w:ascii="Times New Roman" w:eastAsia="Times New Roman" w:hAnsi="Times New Roman" w:cs="Times New Roman"/>
          <w:sz w:val="24"/>
          <w:szCs w:val="24"/>
        </w:rPr>
        <w:t>. Твери – 370 км.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Расстояние до городской черты, ближайшего крупного населенного пункта -  </w:t>
      </w:r>
      <w:proofErr w:type="gramStart"/>
      <w:r w:rsidRPr="008D35B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D35B9">
        <w:rPr>
          <w:rFonts w:ascii="Times New Roman" w:eastAsia="Times New Roman" w:hAnsi="Times New Roman" w:cs="Times New Roman"/>
          <w:sz w:val="24"/>
          <w:szCs w:val="24"/>
        </w:rPr>
        <w:t>. Западная Двина 68 км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Информация об имеющихся подъездных путях к участку 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Расстояние до автодорог: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- федерального значения (Москва- Балтия М</w:t>
      </w:r>
      <w:proofErr w:type="gramStart"/>
      <w:r w:rsidRPr="008D35B9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8D35B9">
        <w:rPr>
          <w:rFonts w:ascii="Times New Roman" w:eastAsia="Times New Roman" w:hAnsi="Times New Roman" w:cs="Times New Roman"/>
          <w:sz w:val="24"/>
          <w:szCs w:val="24"/>
        </w:rPr>
        <w:t>) – 74 км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- с асфальтовым покрытием – 60 м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35B9" w:rsidRPr="008D35B9" w:rsidRDefault="008D35B9" w:rsidP="008D3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5B9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eastAsia="Times New Roman" w:hAnsi="Times New Roman" w:cs="Times New Roman"/>
          <w:sz w:val="24"/>
          <w:szCs w:val="24"/>
        </w:rPr>
        <w:t>Фёдорова Алла Алексеевна</w:t>
      </w:r>
      <w:r w:rsidRPr="008D35B9">
        <w:rPr>
          <w:rFonts w:ascii="Times New Roman" w:eastAsia="Times New Roman" w:hAnsi="Times New Roman" w:cs="Times New Roman"/>
          <w:sz w:val="24"/>
          <w:szCs w:val="24"/>
        </w:rPr>
        <w:t>,  тел/факс.(48265)2-19-91, kui.10 @</w:t>
      </w:r>
      <w:proofErr w:type="spellStart"/>
      <w:r w:rsidRPr="008D35B9">
        <w:rPr>
          <w:rFonts w:ascii="Times New Roman" w:eastAsia="Times New Roman" w:hAnsi="Times New Roman" w:cs="Times New Roman"/>
          <w:sz w:val="24"/>
          <w:szCs w:val="24"/>
        </w:rPr>
        <w:t>yandex.ru</w:t>
      </w:r>
      <w:proofErr w:type="spellEnd"/>
    </w:p>
    <w:p w:rsidR="00D142AD" w:rsidRDefault="00D142AD" w:rsidP="008D35B9">
      <w:pPr>
        <w:jc w:val="both"/>
      </w:pPr>
    </w:p>
    <w:sectPr w:rsidR="00D1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5B9"/>
    <w:rsid w:val="008D35B9"/>
    <w:rsid w:val="00D1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2020-02-18T13:36:00Z</dcterms:created>
  <dcterms:modified xsi:type="dcterms:W3CDTF">2020-02-18T13:37:00Z</dcterms:modified>
</cp:coreProperties>
</file>