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624AA8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DD4844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DD4844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DD484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624AA8">
        <w:rPr>
          <w:rFonts w:ascii="Times New Roman" w:hAnsi="Times New Roman"/>
          <w:b/>
          <w:sz w:val="28"/>
          <w:szCs w:val="28"/>
        </w:rPr>
        <w:t>по бюджету, имуществу, социально-правовым вопросам</w:t>
      </w:r>
    </w:p>
    <w:p w:rsidR="00303893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B43BA" w:rsidRPr="00DD4844" w:rsidRDefault="00DB43BA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303893" w:rsidRPr="00DD4844" w:rsidRDefault="00303893" w:rsidP="003038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03893" w:rsidRPr="00DD4844" w:rsidRDefault="00303893" w:rsidP="003038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г. Западная Двина                                     </w:t>
      </w:r>
      <w:r w:rsidR="00624AA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62F96">
        <w:rPr>
          <w:rFonts w:ascii="Times New Roman" w:hAnsi="Times New Roman"/>
          <w:b/>
          <w:sz w:val="28"/>
          <w:szCs w:val="28"/>
        </w:rPr>
        <w:t>24</w:t>
      </w:r>
      <w:r w:rsidR="00C2631E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DD4844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303893" w:rsidRPr="00DD4844" w:rsidRDefault="00C2631E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F62F96">
        <w:rPr>
          <w:rFonts w:ascii="Times New Roman" w:hAnsi="Times New Roman"/>
          <w:b/>
          <w:sz w:val="28"/>
          <w:szCs w:val="28"/>
          <w:u w:val="single"/>
        </w:rPr>
        <w:t>.3</w:t>
      </w:r>
      <w:r w:rsidR="00303893" w:rsidRPr="00DD4844">
        <w:rPr>
          <w:rFonts w:ascii="Times New Roman" w:hAnsi="Times New Roman"/>
          <w:b/>
          <w:sz w:val="28"/>
          <w:szCs w:val="28"/>
          <w:u w:val="single"/>
        </w:rPr>
        <w:t>0 час.</w:t>
      </w:r>
    </w:p>
    <w:p w:rsidR="00303893" w:rsidRPr="00AB5052" w:rsidRDefault="00303893" w:rsidP="0030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052">
        <w:rPr>
          <w:rFonts w:ascii="Times New Roman" w:hAnsi="Times New Roman"/>
          <w:sz w:val="28"/>
          <w:szCs w:val="28"/>
        </w:rPr>
        <w:t xml:space="preserve">   </w:t>
      </w:r>
    </w:p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6126" w:rsidRDefault="00CE6126" w:rsidP="00CE61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 изменений в решение Собрания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Тверской области от 24 декабря 2019г.  № 180 «О бюджете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Тверской области на 2020 год и на плановый период 2021 и 2022 годов ».</w:t>
      </w:r>
    </w:p>
    <w:p w:rsidR="00CE6126" w:rsidRDefault="00CE6126" w:rsidP="00CE6126">
      <w:pPr>
        <w:pStyle w:val="ConsPlusTitle"/>
        <w:ind w:left="1080"/>
        <w:jc w:val="both"/>
        <w:outlineLvl w:val="0"/>
        <w:rPr>
          <w:b w:val="0"/>
        </w:rPr>
      </w:pPr>
      <w:r>
        <w:rPr>
          <w:b w:val="0"/>
        </w:rPr>
        <w:t>Доклад: Дроздова Светлана Васильевна – зам. главы по финансово-экономическим вопросам, зав. финансовым отделом администрации района.</w:t>
      </w:r>
    </w:p>
    <w:p w:rsidR="00CE6126" w:rsidRDefault="00CE6126" w:rsidP="00CE6126">
      <w:pPr>
        <w:pStyle w:val="ConsPlusTitle"/>
        <w:numPr>
          <w:ilvl w:val="0"/>
          <w:numId w:val="6"/>
        </w:numPr>
        <w:jc w:val="both"/>
        <w:outlineLvl w:val="0"/>
        <w:rPr>
          <w:b w:val="0"/>
        </w:rPr>
      </w:pPr>
      <w:r>
        <w:t xml:space="preserve">О внесении изменений в решение Совета депутатов </w:t>
      </w:r>
      <w:proofErr w:type="spellStart"/>
      <w:r>
        <w:t>Западнодвинского</w:t>
      </w:r>
      <w:proofErr w:type="spellEnd"/>
      <w:r>
        <w:t xml:space="preserve"> сельского поселения </w:t>
      </w:r>
      <w:proofErr w:type="spellStart"/>
      <w:r>
        <w:t>Западнодвинского</w:t>
      </w:r>
      <w:proofErr w:type="spellEnd"/>
      <w:r>
        <w:t xml:space="preserve"> района Тверской области  № 27   от 19.12.2019 г. «О бюджете муниципального образования </w:t>
      </w:r>
      <w:proofErr w:type="spellStart"/>
      <w:r>
        <w:t>Западнодвинское</w:t>
      </w:r>
      <w:proofErr w:type="spellEnd"/>
      <w:r>
        <w:t xml:space="preserve"> сельское поселение </w:t>
      </w:r>
      <w:proofErr w:type="spellStart"/>
      <w:r>
        <w:t>Западнодвинского</w:t>
      </w:r>
      <w:proofErr w:type="spellEnd"/>
      <w:r>
        <w:t xml:space="preserve"> района Тверской области на 2020 год и на плановый период 2021 и 2022 годов»</w:t>
      </w:r>
    </w:p>
    <w:p w:rsidR="00CE6126" w:rsidRDefault="00CE6126" w:rsidP="00CE6126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Иванова Наталья Викторовна – заместитель заведующего финансовым отделом.</w:t>
      </w:r>
    </w:p>
    <w:p w:rsidR="00CE6126" w:rsidRDefault="00CE6126" w:rsidP="00CE61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  № 40   от 20.12.2019 г. «О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Ильинское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 на 2020 год и на плановый период 2021 и 2022 годов»</w:t>
      </w:r>
    </w:p>
    <w:p w:rsidR="00CE6126" w:rsidRDefault="00CE6126" w:rsidP="00CE6126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Иванова Наталья Викторовна – заместитель заведующего финансовым отделом.</w:t>
      </w:r>
    </w:p>
    <w:p w:rsidR="00CE6126" w:rsidRDefault="00CE6126" w:rsidP="00CE61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Бенецкого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 Тверской области  № 24 от 20.12.2019 г. «О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Бенецкое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 на 2020 год и на плановый период 2021 и 2022 годов»</w:t>
      </w:r>
    </w:p>
    <w:p w:rsidR="00CE6126" w:rsidRDefault="00CE6126" w:rsidP="00CE6126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Доклад: Иванова Наталья Викторовна – заместитель заведующего финансовым отделом.</w:t>
      </w:r>
    </w:p>
    <w:p w:rsidR="00CE6126" w:rsidRDefault="00CE6126" w:rsidP="00CE61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Староторопского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 Тверской области  № 26 от 20.12.2019 г. «О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Староторопское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 на 2020 год и на плановый период 2021 и 2022 годов»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E6126" w:rsidRDefault="00CE6126" w:rsidP="00CE6126">
      <w:pPr>
        <w:spacing w:after="0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Доклад: Иванова Наталья Викторовна – заместитель заведующего финансовым отделом.</w:t>
      </w:r>
    </w:p>
    <w:p w:rsidR="00CE6126" w:rsidRDefault="00CE6126" w:rsidP="00CE61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Шараповское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 Тверской области  № 29 от 20.12.2019 г. «О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Шараповское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 на 2020 год и на плановый период 2021 и 2022 годов»</w:t>
      </w:r>
    </w:p>
    <w:p w:rsidR="00CE6126" w:rsidRDefault="00CE6126" w:rsidP="00CE6126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Иванова Наталья Викторовна – заместитель заведующего финансовым отделом.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126" w:rsidRDefault="00CE6126" w:rsidP="00CE61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Тверской области.</w:t>
      </w:r>
    </w:p>
    <w:p w:rsidR="00CE6126" w:rsidRDefault="00CE6126" w:rsidP="00CE6126">
      <w:pPr>
        <w:pStyle w:val="ConsPlusTitle"/>
        <w:ind w:left="1080"/>
        <w:jc w:val="both"/>
        <w:outlineLvl w:val="0"/>
        <w:rPr>
          <w:b w:val="0"/>
        </w:rPr>
      </w:pPr>
      <w:r>
        <w:rPr>
          <w:b w:val="0"/>
        </w:rPr>
        <w:t>Доклад: Дроздова Светлана Васильевна – зам. главы по финансово-экономическим вопросам, зав. финансовым отделом администрации района.</w:t>
      </w:r>
    </w:p>
    <w:p w:rsidR="00F62F96" w:rsidRPr="000D7197" w:rsidRDefault="00F62F96" w:rsidP="00F62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31E" w:rsidRPr="00D14A33" w:rsidRDefault="00C2631E" w:rsidP="00C2631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6270E" w:rsidRDefault="0046270E"/>
    <w:sectPr w:rsidR="0046270E" w:rsidSect="0062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76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19F0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001E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A6D55"/>
    <w:rsid w:val="00297D08"/>
    <w:rsid w:val="00303893"/>
    <w:rsid w:val="003827BB"/>
    <w:rsid w:val="003F6BAD"/>
    <w:rsid w:val="0046270E"/>
    <w:rsid w:val="00624170"/>
    <w:rsid w:val="00624AA8"/>
    <w:rsid w:val="00774D3B"/>
    <w:rsid w:val="008716C0"/>
    <w:rsid w:val="009524D2"/>
    <w:rsid w:val="00C2631E"/>
    <w:rsid w:val="00CE6126"/>
    <w:rsid w:val="00D259F3"/>
    <w:rsid w:val="00DB43BA"/>
    <w:rsid w:val="00DD4D97"/>
    <w:rsid w:val="00F6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customStyle="1" w:styleId="ConsPlusTitle">
    <w:name w:val="ConsPlusTitle"/>
    <w:rsid w:val="00C2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F62F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2020-10-13T11:20:00Z</cp:lastPrinted>
  <dcterms:created xsi:type="dcterms:W3CDTF">2020-10-14T11:29:00Z</dcterms:created>
  <dcterms:modified xsi:type="dcterms:W3CDTF">2020-12-23T08:00:00Z</dcterms:modified>
</cp:coreProperties>
</file>